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6.18 Булуттук эсептөө</w:t>
      </w:r>
    </w:p>
    <w:p>
      <w:pPr>
        <w:spacing w:after="80"/>
      </w:pPr>
      <w:r>
        <w:rPr>
          <w:rFonts w:ascii="Calibri" w:hAnsi="Calibri" w:eastAsia="Calibri"/>
          <w:b w:val="0"/>
          <w:i/>
          <w:color w:val="505050"/>
          <w:sz w:val="22"/>
        </w:rPr>
        <w:t>6. Санарип технологиялар, космос жана байланыш</w:t>
      </w:r>
    </w:p>
    <w:p>
      <w:pPr>
        <w:spacing w:after="200"/>
      </w:pPr>
      <w:r>
        <w:rPr>
          <w:rFonts w:ascii="Calibri" w:hAnsi="Calibri" w:eastAsia="Calibri"/>
          <w:b w:val="0"/>
          <w:i/>
          <w:sz w:val="22"/>
        </w:rPr>
        <w:t>Мезгил: 2006-жыл (Amazon Web Services); 2008–2010-жылдар (Google Cloud, Microsoft Azure); 2010-жылдардан тартып кеңири колдонуу | Негизги өкүлдөр: Amazon Web Services (Жефф Безос, Энди Жесси); Salesforce (Марк Бениофф, алгачкы SaaS); Google; Microsoft</w:t>
      </w:r>
    </w:p>
    <w:p>
      <w:pPr>
        <w:spacing w:after="160" w:line="276" w:lineRule="auto"/>
      </w:pPr>
      <w:r>
        <w:rPr>
          <w:rFonts w:ascii="Calibri" w:hAnsi="Calibri" w:eastAsia="Calibri"/>
          <w:b w:val="0"/>
          <w:i w:val="0"/>
          <w:sz w:val="22"/>
        </w:rPr>
        <w:t>Булуттук эсептөө — ар бир серверди өзүң сатып алуунун ордуна интернет аркылуу алыстагы маалымат борборлорунан эсептөө кубатын жана сактагычты ижарага алуу. Ал программалык камсыздоону электр энергиясындай өлчөмүнө жараша төлөнгөн кызматка айлантты.</w:t>
      </w:r>
    </w:p>
    <w:p>
      <w:pPr>
        <w:keepNext/>
        <w:spacing w:before="240" w:after="120"/>
      </w:pPr>
      <w:r>
        <w:rPr>
          <w:rFonts w:ascii="Calibri" w:hAnsi="Calibri" w:eastAsia="Calibri"/>
          <w:b/>
          <w:i w:val="0"/>
          <w:color w:val="004E8C"/>
          <w:sz w:val="28"/>
        </w:rPr>
        <w:t>Негизги фактылар</w:t>
      </w:r>
    </w:p>
    <w:p>
      <w:pPr>
        <w:pStyle w:val="ListBullet"/>
      </w:pPr>
      <w:r>
        <w:rPr>
          <w:rFonts w:ascii="Calibri" w:hAnsi="Calibri" w:eastAsia="Calibri"/>
          <w:b w:val="0"/>
          <w:i w:val="0"/>
          <w:sz w:val="22"/>
        </w:rPr>
        <w:t>Эсептөө кубатын коммуналдык кызматтай пайдалануу идеясы «булут» деген аталыштан кыйла мурда пайда болгон</w:t>
      </w:r>
    </w:p>
    <w:p>
      <w:pPr>
        <w:pStyle w:val="ListBullet"/>
      </w:pPr>
      <w:r>
        <w:rPr>
          <w:rFonts w:ascii="Calibri" w:hAnsi="Calibri" w:eastAsia="Calibri"/>
          <w:b w:val="0"/>
          <w:i w:val="0"/>
          <w:sz w:val="22"/>
        </w:rPr>
        <w:t>Amazon Web Services 2006-жылы S3 жана EC2 сыяктуу негизги кызматтарын ишке киргизген</w:t>
      </w:r>
    </w:p>
    <w:p>
      <w:pPr>
        <w:pStyle w:val="ListBullet"/>
      </w:pPr>
      <w:r>
        <w:rPr>
          <w:rFonts w:ascii="Calibri" w:hAnsi="Calibri" w:eastAsia="Calibri"/>
          <w:b w:val="0"/>
          <w:i w:val="0"/>
          <w:sz w:val="22"/>
        </w:rPr>
        <w:t>Андан кийин Microsoft Azure, Google Cloud жана башка кызматтар пайда болгон</w:t>
      </w:r>
    </w:p>
    <w:p>
      <w:pPr>
        <w:pStyle w:val="ListBullet"/>
      </w:pPr>
      <w:r>
        <w:rPr>
          <w:rFonts w:ascii="Calibri" w:hAnsi="Calibri" w:eastAsia="Calibri"/>
          <w:b w:val="0"/>
          <w:i w:val="0"/>
          <w:sz w:val="22"/>
        </w:rPr>
        <w:t>Маалымат борбору — серверлер, муздатуу жана электр жабдуулары толтурулган чоң имарат</w:t>
      </w:r>
    </w:p>
    <w:p>
      <w:pPr>
        <w:pStyle w:val="ListBullet"/>
      </w:pPr>
      <w:r>
        <w:rPr>
          <w:rFonts w:ascii="Calibri" w:hAnsi="Calibri" w:eastAsia="Calibri"/>
          <w:b w:val="0"/>
          <w:i w:val="0"/>
          <w:sz w:val="22"/>
        </w:rPr>
        <w:t>Азыр популярдуу колдонмолордун басымдуу бөлүгү жок дегенде жарым-жартылай башка бирөөнүн маалымат борборунда иштейт</w:t>
      </w:r>
    </w:p>
    <w:p>
      <w:pPr>
        <w:keepNext/>
        <w:spacing w:before="240" w:after="120"/>
      </w:pPr>
      <w:r>
        <w:rPr>
          <w:rFonts w:ascii="Calibri" w:hAnsi="Calibri" w:eastAsia="Calibri"/>
          <w:b/>
          <w:i w:val="0"/>
          <w:color w:val="004E8C"/>
          <w:sz w:val="28"/>
        </w:rPr>
        <w:t>Бул эмне</w:t>
      </w:r>
    </w:p>
    <w:p>
      <w:pPr>
        <w:spacing w:after="160" w:line="276" w:lineRule="auto"/>
      </w:pPr>
      <w:r>
        <w:rPr>
          <w:rFonts w:ascii="Calibri" w:hAnsi="Calibri" w:eastAsia="Calibri"/>
          <w:b w:val="0"/>
          <w:i w:val="0"/>
          <w:sz w:val="22"/>
        </w:rPr>
        <w:t>Булуттук эсептөө серверлерди, сактагычты жана программаларды тармак аркылуу кызмат катары берип, колдонулган көлөмүнө жараша акы алат. Компания сейрек кездешчү эң чоң жүктөмгө ылайыкталган жабдууну сатып албастан, зарыл учурда көбөйүп же азайып турган кубатты ижарага алат. «Булут» деген салыштыруунун артында компьютерлерге толгон маалымат борбору турат. Жөнөкөй айтканда, булут — башка бирөөгө таандык, жакшы башкарылган компьютерлерди түшүндүргөн ыңгайлуу белги.</w:t>
      </w:r>
    </w:p>
    <w:p>
      <w:pPr>
        <w:keepNext/>
        <w:spacing w:before="240" w:after="120"/>
      </w:pPr>
      <w:r>
        <w:rPr>
          <w:rFonts w:ascii="Calibri" w:hAnsi="Calibri" w:eastAsia="Calibri"/>
          <w:b/>
          <w:i w:val="0"/>
          <w:color w:val="004E8C"/>
          <w:sz w:val="28"/>
        </w:rPr>
        <w:t>Аны ким ачкан же ойлоп тапкан</w:t>
      </w:r>
    </w:p>
    <w:p>
      <w:pPr>
        <w:spacing w:after="160" w:line="276" w:lineRule="auto"/>
      </w:pPr>
      <w:r>
        <w:rPr>
          <w:rFonts w:ascii="Calibri" w:hAnsi="Calibri" w:eastAsia="Calibri"/>
          <w:b w:val="0"/>
          <w:i w:val="0"/>
          <w:sz w:val="22"/>
        </w:rPr>
        <w:t>Алгачкы чоң компьютерлер менен 1960-жылдардагы «коммуналдык эсептөө» идеясы бул түшүнүктү мурда эле кыялданган. Salesforce жана башка компаниялар программаны браузер аркылуу кызмат катары сата баштаган. 2006-жылы Amazon Web Services S3 сактагычын жана EC2 виртуалдык машиналарын ачып, ижарага берилүүчү инфраструктураны массалык кызматка айланткан. Microsoft, Google, Alibaba жана башка компаниялар атаандаш булуттарды түздү. Бул жетишкендик бир адамга эмес, көптөгөн ишканаларга жана ачык коддуу куралдарга таандык.</w:t>
      </w:r>
    </w:p>
    <w:p>
      <w:pPr>
        <w:keepNext/>
        <w:spacing w:before="240" w:after="120"/>
      </w:pPr>
      <w:r>
        <w:rPr>
          <w:rFonts w:ascii="Calibri" w:hAnsi="Calibri" w:eastAsia="Calibri"/>
          <w:b/>
          <w:i w:val="0"/>
          <w:color w:val="004E8C"/>
          <w:sz w:val="28"/>
        </w:rPr>
        <w:t>Качан жана кантип пайда болгон</w:t>
      </w:r>
    </w:p>
    <w:p>
      <w:pPr>
        <w:spacing w:after="160" w:line="276" w:lineRule="auto"/>
      </w:pPr>
      <w:r>
        <w:rPr>
          <w:rFonts w:ascii="Calibri" w:hAnsi="Calibri" w:eastAsia="Calibri"/>
          <w:b w:val="0"/>
          <w:i w:val="0"/>
          <w:sz w:val="22"/>
        </w:rPr>
        <w:t>2000-жылдардын ортосунда ири интернет компаниялары миңдеген компьютер топтолгон борборлорду иштетүүнү үйрөнгөн. Бир физикалык түзмөктө бир нече өз алдынча серверди иштеткен виртуалдаштыруу, ылдам тармактар жана Amazon компаниясынын өз кызматтарын тез кеңейтүү зарылдыгы жаңы үлгүгө шарт түздү. Андан соң жаңы ишканалар жеке сервер бөлмөсү жок эле бизнес кура баштады. 2010-жылдары «булутка жайгаштыруу» технология дүйнөсүндөгү кадимки сөз айкашына айланды.</w:t>
      </w:r>
    </w:p>
    <w:p>
      <w:pPr>
        <w:keepNext/>
        <w:spacing w:before="240" w:after="120"/>
      </w:pPr>
      <w:r>
        <w:rPr>
          <w:rFonts w:ascii="Calibri" w:hAnsi="Calibri" w:eastAsia="Calibri"/>
          <w:b/>
          <w:i w:val="0"/>
          <w:color w:val="004E8C"/>
          <w:sz w:val="28"/>
        </w:rPr>
        <w:t>Илимий жактан мааниси</w:t>
      </w:r>
    </w:p>
    <w:p>
      <w:pPr>
        <w:spacing w:after="160" w:line="276" w:lineRule="auto"/>
      </w:pPr>
      <w:r>
        <w:rPr>
          <w:rFonts w:ascii="Calibri" w:hAnsi="Calibri" w:eastAsia="Calibri"/>
          <w:b w:val="0"/>
          <w:i w:val="0"/>
          <w:sz w:val="22"/>
        </w:rPr>
        <w:t>Булут камдык көчүрмөнү, жүктү бөлүштүрүүнү жана маалыматты дүйнөнүн ар кайсы жеринде сактоону менюдан тандалчу даяр кызматка айлантты. Ошол эле учурда коркунуч менен бийликти бир нече ири камсыздоочунун колуна топтоду. Анын өзөгүндө машиналардын өз ара макулдашып иштешин жана бузулгандан кийин калыбына келишин изилдеген бөлүштүрүлгөн системалар турат; бул илим даяр продукт катары сатылат. Маалымат борборлорунун энергия керектөөсү климаттык маселеге айланды. Негизги интеллектуалдык идея — абстракция: программаң кайсы физикалык компьютерде иштеп жатканын билбеши мүмкүн.</w:t>
      </w:r>
    </w:p>
    <w:p>
      <w:pPr>
        <w:keepNext/>
        <w:spacing w:before="240" w:after="120"/>
      </w:pPr>
      <w:r>
        <w:rPr>
          <w:rFonts w:ascii="Calibri" w:hAnsi="Calibri" w:eastAsia="Calibri"/>
          <w:b/>
          <w:i w:val="0"/>
          <w:color w:val="004E8C"/>
          <w:sz w:val="28"/>
        </w:rPr>
        <w:t>Кийинки өнүгүүлөргө тийгизген таасири</w:t>
      </w:r>
    </w:p>
    <w:p>
      <w:pPr>
        <w:spacing w:after="160" w:line="276" w:lineRule="auto"/>
      </w:pPr>
      <w:r>
        <w:rPr>
          <w:rFonts w:ascii="Calibri" w:hAnsi="Calibri" w:eastAsia="Calibri"/>
          <w:b w:val="0"/>
          <w:i w:val="0"/>
          <w:sz w:val="22"/>
        </w:rPr>
        <w:t>Агымдык видео, мобилдик колдонмолор, жасалма интеллектти үйрөтүү жана аралыктан иштөө булут кубатына таянат. Контейнерлер жана «серверсиз» эсептөө кийин пайда болгон уюштуруу ыкмалары. Айрым уюмдар бир нече булутту айкалыштырат же чыгым менен мыйзам талабынан улам иштерин кайра өз серверине көчүрөт. Маалымат кайда сакталат жана ага ким ээлик кыла алат деген башкаруу суроолору жаралат. Четки эсептөө булутка окшогон кубаттын бир бөлүгүн колдонуучуга жакындатат.</w:t>
      </w:r>
    </w:p>
    <w:p>
      <w:pPr>
        <w:keepNext/>
        <w:spacing w:before="240" w:after="120"/>
      </w:pPr>
      <w:r>
        <w:rPr>
          <w:rFonts w:ascii="Calibri" w:hAnsi="Calibri" w:eastAsia="Calibri"/>
          <w:b/>
          <w:i w:val="0"/>
          <w:color w:val="004E8C"/>
          <w:sz w:val="28"/>
        </w:rPr>
        <w:t>Адамдардын жашоосун кантип өзгөрткөн</w:t>
      </w:r>
    </w:p>
    <w:p>
      <w:pPr>
        <w:spacing w:after="160" w:line="276" w:lineRule="auto"/>
      </w:pPr>
      <w:r>
        <w:rPr>
          <w:rFonts w:ascii="Calibri" w:hAnsi="Calibri" w:eastAsia="Calibri"/>
          <w:b w:val="0"/>
          <w:i w:val="0"/>
          <w:sz w:val="22"/>
        </w:rPr>
        <w:t>Адамдар ар башка түзмөктө шайкеш иштеген колдонмолорго жана салмагы жоктой сезилген кызматтарга ээ болду. Ишканалар көп жылдык капиталдык долбоордун ордуна тез ишке кирүү жана ай сайынкы төлөм мүмкүнчүлүгүн алды. Булут адистиги өзүнчө кесиптик багытка айланып, көптөгөн жергиликтүү сервер бөлмөлөрү жоголду. Коом тынбай үн чыгарган машиналар жайгашкан саналуу ири борборлорго көбүрөөк көз каранды болуп калды. Ыңгайлуулук менен топтолуу бир мезгилде келди.</w:t>
      </w:r>
    </w:p>
    <w:p>
      <w:pPr>
        <w:keepNext/>
        <w:spacing w:before="240" w:after="120"/>
      </w:pPr>
      <w:r>
        <w:rPr>
          <w:rFonts w:ascii="Calibri" w:hAnsi="Calibri" w:eastAsia="Calibri"/>
          <w:b/>
          <w:i w:val="0"/>
          <w:color w:val="004E8C"/>
          <w:sz w:val="28"/>
        </w:rPr>
        <w:t>Булактар жана шилтемелер</w:t>
      </w:r>
    </w:p>
    <w:p>
      <w:pPr>
        <w:keepNext/>
        <w:spacing w:before="240" w:after="120"/>
      </w:pPr>
      <w:r>
        <w:rPr>
          <w:rFonts w:ascii="Calibri" w:hAnsi="Calibri" w:eastAsia="Calibri"/>
          <w:b/>
          <w:i w:val="0"/>
          <w:color w:val="004E8C"/>
          <w:sz w:val="24"/>
        </w:rPr>
        <w:t>C. Мекемелердин материалдары жана энциклопедиялык булактар</w:t>
      </w:r>
    </w:p>
    <w:p>
      <w:pPr>
        <w:spacing w:after="80"/>
        <w:ind w:left="360"/>
      </w:pPr>
      <w:r>
        <w:rPr>
          <w:rFonts w:ascii="Calibri" w:hAnsi="Calibri" w:eastAsia="Calibri"/>
          <w:b w:val="0"/>
          <w:i w:val="0"/>
          <w:sz w:val="22"/>
        </w:rPr>
        <w:t>1. Encyclopaedia Britannica. «Булуттук эсептөө».</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https://www.britannica.com/technology/cloud-computing</w:t>
        </w:r>
      </w:hyperlink>
    </w:p>
    <w:p>
      <w:pPr>
        <w:spacing w:after="80"/>
        <w:ind w:left="360"/>
      </w:pPr>
      <w:r>
        <w:rPr>
          <w:rFonts w:ascii="Calibri" w:hAnsi="Calibri" w:eastAsia="Calibri"/>
          <w:b w:val="0"/>
          <w:i w:val="0"/>
          <w:sz w:val="22"/>
        </w:rPr>
        <w:t>2. Amazon Web Services. «Булуттук эсептөө деген эмне?».</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https://aws.amazon.com/what-is-cloud-computing/</w:t>
        </w:r>
      </w:hyperlink>
    </w:p>
    <w:p>
      <w:pPr>
        <w:keepNext/>
        <w:spacing w:before="240" w:after="120"/>
      </w:pPr>
      <w:r>
        <w:rPr>
          <w:rFonts w:ascii="Calibri" w:hAnsi="Calibri" w:eastAsia="Calibri"/>
          <w:b/>
          <w:i w:val="0"/>
          <w:color w:val="004E8C"/>
          <w:sz w:val="24"/>
        </w:rPr>
        <w:t>H. Кесиптик коомдордун жана стандартташтыруу уюмдарынын материалдары</w:t>
      </w:r>
    </w:p>
    <w:p>
      <w:pPr>
        <w:spacing w:after="80"/>
        <w:ind w:left="360"/>
      </w:pPr>
      <w:r>
        <w:rPr>
          <w:rFonts w:ascii="Calibri" w:hAnsi="Calibri" w:eastAsia="Calibri"/>
          <w:b w:val="0"/>
          <w:i w:val="0"/>
          <w:sz w:val="22"/>
        </w:rPr>
        <w:t>1. NIST. Атайын басылма 800-145: NIST уюмунун булуттук эсептөө аныктамасы.</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https://csrc.nist.gov/publications/detail/sp/800-145/final</w:t>
        </w:r>
      </w:hyperlink>
    </w:p>
    <w:p>
      <w:pPr>
        <w:keepNext/>
        <w:spacing w:before="240" w:after="120"/>
      </w:pPr>
      <w:r>
        <w:rPr>
          <w:rFonts w:ascii="Calibri" w:hAnsi="Calibri" w:eastAsia="Calibri"/>
          <w:b/>
          <w:i w:val="0"/>
          <w:color w:val="004E8C"/>
          <w:sz w:val="24"/>
        </w:rPr>
        <w:t>J. Басма сөз, илимий-популярдуу жана жалпы маалымат булактары</w:t>
      </w:r>
    </w:p>
    <w:p>
      <w:pPr>
        <w:spacing w:after="80"/>
        <w:ind w:left="360"/>
      </w:pPr>
      <w:r>
        <w:rPr>
          <w:rFonts w:ascii="Calibri" w:hAnsi="Calibri" w:eastAsia="Calibri"/>
          <w:b w:val="0"/>
          <w:i w:val="0"/>
          <w:sz w:val="22"/>
        </w:rPr>
        <w:t>1. Microsoft Learn. Azure булутун колдонуу түшүнүктөрү.</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https://learn.microsoft.com/en-us/azure/cloud-adoption-framework/</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cloud-computing" TargetMode="External"/><Relationship Id="rId10" Type="http://schemas.openxmlformats.org/officeDocument/2006/relationships/hyperlink" Target="https://aws.amazon.com/what-is-cloud-computing/" TargetMode="External"/><Relationship Id="rId11" Type="http://schemas.openxmlformats.org/officeDocument/2006/relationships/hyperlink" Target="https://csrc.nist.gov/publications/detail/sp/800-145/final" TargetMode="External"/><Relationship Id="rId12" Type="http://schemas.openxmlformats.org/officeDocument/2006/relationships/hyperlink" Target="https://learn.microsoft.com/en-us/azure/cloud-adoption-framewo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6.18 Булуттук эсептөө</dc:title>
  <dc:subject>Ачылыштар жана ойлоп табуулар — кыргызча котормо</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