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5.2 Квантовая механика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1900–1930-е годы | Ключевые фигуры: Макс Планк; Нильс Бор; Вернер Гейзенберг; Эрвин Шрёдингер; Поль Дирак; Альберт Эйнштейн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Квантовая механика описывает поведение атомов, электронов и света. Её законы кажутся непривычными, но подтверждаются опытами с исключительной точностью — и именно на них основана современная электроника.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1900 году Макс Планк ввёл понятие квантов энергии, объясняя тепловое излучение.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1905 году Эйнштейн объяснил фотоэффект, рассматривая свет как поток фотонов.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1920-е годы Бор, Гейзенберг, Шрёдингер и другие учёные создали квантовую теорию атома.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Принцип неопределённости ограничивает точность, с которой одновременно можно знать некоторые пары физических величин.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Транзисторы, лазеры и МРТ работают благодаря квантовым явлениям.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Квантовая механика — физика микромира: атомов, электронов и частиц света. Квантом называют неделимую порцию определённой физической величины, например энергии. Электрон может распространяться как волна, но регистрируется детектором как отдельная частица.</w:t>
      </w:r>
    </w:p>
    <w:p>
      <w:pPr>
        <w:keepLines w:val="0"/>
      </w:pPr>
      <w:r>
        <w:t>Теория обычно предсказывает не единственную заранее заданную траекторию, а вероятность каждого возможного результата. Именно этот вероятностный язык и делает её столь непохожей на привычную механику повседневных предметов.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квантовой механики нет единственного автора. В 1900 году Макс Планк предположил, что энергия испускается и поглощается порциями. Альберт Эйнштейн использовал световые кванты, позднее названные фотонами, чтобы объяснить выбивание электронов из металла под действием света.</w:t>
      </w:r>
    </w:p>
    <w:p>
      <w:pPr>
        <w:keepLines w:val="0"/>
      </w:pPr>
      <w:r>
        <w:t>В 1920-е годы Нильс Бор, Вернер Гейзенберг, Эрвин Шрёдингер, Макс Борн, Поль Дирак и другие физики превратили эти догадки в цельную математическую теорию.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Классическая физика не могла объяснить спектры атомов, свечение раскалённых тел и фотоэффект. Более точные эксперименты сделали эти пробелы особенно заметными.</w:t>
      </w:r>
    </w:p>
    <w:p>
      <w:pPr>
        <w:keepLines w:val="0"/>
      </w:pPr>
      <w:r>
        <w:t>К 1927 году основная часть математического аппарата уже существовала. Физики продолжали спорить о том, что теория говорит о самой реальности, однако опыты раз за разом подтверждали её предсказания.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Квантовая механика объяснила устойчивость атомов, образование химических связей и различия в электрической проводимости материалов. Принцип неопределённости Гейзенберга утверждает, что некоторые пары величин — например, координату и импульс — нельзя одновременно задать с неограниченной точностью.</w:t>
      </w:r>
    </w:p>
    <w:p>
      <w:pPr>
        <w:keepLines w:val="0"/>
      </w:pPr>
      <w:r>
        <w:t>Это не недостаток прибора и не следствие небрежного измерения, а фундаментальная черта природы на квантовом уровне.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Используя квантовые законы, инженеры создали транзисторы, лазеры, атомные часы, магнитно-резонансные томографы и электронные микроскопы. На той же теории основаны компьютерные расчёты, помогающие разрабатывать лекарства и материалы.</w:t>
      </w:r>
    </w:p>
    <w:p>
      <w:pPr>
        <w:keepLines w:val="0"/>
      </w:pPr>
      <w:r>
        <w:t>Квантовые вычисления и квантовая криптография — более новые попытки напрямую использовать необычные свойства микромира.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Квантовая механика незаметно работает внутри телефонов, компьютеров, светодиодных ламп и медицинских сканеров. Она похожа на фундамент здания: цифровая повседневность опирается на неё, хотя большинство пользователей этого не видит.</w:t>
      </w:r>
    </w:p>
    <w:p>
      <w:pPr>
        <w:keepLines w:val="0"/>
      </w:pPr>
      <w:r>
        <w:t>Словом «квантовый» часто злоупотребляют в рекламе и псевдонауке. Настоящая квантовая физика, напротив, точна, математически строга и проверена огромным числом экспериментов.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Feynman, Richard P.; Leighton, Robert B.; Sands, Matthew. The Feynman Lectures on Physics. Vol. III. Addison-Wesley, 1965.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«Quantum mechanics».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https://www.britannica.com/science/quantum-mechanics-physics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Stanford Encyclopedia of Philosophy. «Quantum Mechanics».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https://plato.stanford.edu/entries/qm/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Нобелевская премия. «The Quantum Age».</w:t>
      </w:r>
      <w:r>
        <w:t xml:space="preserve"> </w:t>
      </w:r>
      <w:hyperlink r:id="rId13">
        <w:r>
          <w:rPr>
            <w:color w:val="0563C1"/>
            <w:u w:val="single"/>
          </w:rPr>
          <w:t>https://www.nobelprize.org/prizes/themes/the-quantum-age/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quantum-mechanics-physics" TargetMode="External"/><Relationship Id="rId12" Type="http://schemas.openxmlformats.org/officeDocument/2006/relationships/hyperlink" Target="https://plato.stanford.edu/entries/qm/" TargetMode="External"/><Relationship Id="rId13" Type="http://schemas.openxmlformats.org/officeDocument/2006/relationships/hyperlink" Target="https://www.nobelprize.org/prizes/themes/the-quantum-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Квантовая механика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