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6.17 Платформы социальных сетей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1997 год — SixDegrees; 2004 год — Facebook; 2006 год — Twitter | Ключевые фигуры: Марк Цукерберг — Facebook; Джек Дорси — Twitter; Кевин Систром — Instagram; многие другие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Платформы социальных сетей — это сайты и приложения, где люди публикуют материалы для друзей и подписчиков. Они превратили аудиторию и авторов в одну и ту же огромную группу пользователей.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 ранним социальным сетям относились SixDegrees, запущенная в 1997 году, Friendster, MySpace и другие сайты.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Facebook в 2004 году, а затем Twitter, YouTube, Instagram, TikTok и WeChat распространили эту модель на миллиарды пользователей.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Пользовательский контент создают обычные люди, а не только профессиональные студии.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Ленты часто упорядочивают алгоритмы, предсказывающие, на что пользователь нажмёт.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Одни и те же инструменты помогают создавать сообщества и разжигать конфликты.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Платформа социальной сети позволяет создать профиль, установить связи с другими людьми и делиться с ними текстом, фотографиями или видео. Лента — это непрерывный поток обновлений, который часто сортируется не только по времени, а по алгоритму — набору правил ранжирования. Пользовательский контент означает, что зрители одновременно создают и само представление.</w:t>
      </w:r>
    </w:p>
    <w:p>
      <w:pPr>
        <w:keepLines w:val="0"/>
      </w:pPr>
      <w:r>
        <w:t>Такое приложение похоже на городскую площадь, почту и рекламный щит, соединённые в одном месте.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SixDegrees 1997 года часто называют одной из первых социальных сетей. Затем форму развивали Friendster, MySpace, LinkedIn, Facebook Марка Цукерберга и его коллег, YouTube, Twitter, Instagram, TikTok и многочисленные региональные сервисы.</w:t>
      </w:r>
    </w:p>
    <w:p>
      <w:pPr>
        <w:keepLines w:val="0"/>
      </w:pPr>
      <w:r>
        <w:t>Общение в интернете не придумала одна компания. Компании создали масштабируемую архитектуру такого общения, обычно оплачиваемую рекламой. Её предшественниками были форумы и блоги. Некоторые владельцы социальных платформ со временем вошли в число крупнейших корпораций мира.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Дешёвые цифровые камеры, широкополосный интернет и смартфоны породили неиссякаемый поток публикаций. Рост поддерживали венчурные инвестиции и привычка пользователей к бесплатным сервисам, существующим за счёт рекламы.</w:t>
      </w:r>
    </w:p>
    <w:p>
      <w:pPr>
        <w:keepLines w:val="0"/>
      </w:pPr>
      <w:r>
        <w:t>В 2010-е годы камера телефона превратила почти каждого человека в постоянного автора. Законодательство не поспевало за переменами. Студенческие каталоги выросли в глобальные общественные площади, которые при этом принадлежат частным компаниям.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Социальные платформы превратили социальный граф — сведения о том, кто с кем знаком, — в массив данных. Они дали материал для новых исследований сетевых связей и одновременно создали проблему модерации контента. Внимание человека стало измеримым ресурсом.</w:t>
      </w:r>
    </w:p>
    <w:p>
      <w:pPr>
        <w:keepLines w:val="0"/>
      </w:pPr>
      <w:r>
        <w:t>Главный общественный вопрос состоит в том, как правила ранжирования влияют на убеждения. Лента новостей — не нейтральное окно в мир.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Прямые трансляции, блогеры-миллионники и короткие видео стали следующими форматами. Мессенджеры постепенно слились с социальными сетями. Политическая агитация, взаимопомощь при бедствиях и травля используют одни и те же кнопки.</w:t>
      </w:r>
    </w:p>
    <w:p>
      <w:pPr>
        <w:keepLines w:val="0"/>
      </w:pPr>
      <w:r>
        <w:t>Альтернативные и децентрализованные сети пытаются сохранить полезные свойства социальных платформ, изменив форму собственности и управления. Следующий этап развития — борьба за правила и устройство цифровой среды.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смогли поддерживать дружбу на расстоянии и находить редкие сообщества по интересам. Но вместе с этим пришли постоянное сравнение себя с другими, вспышки возмущения и согласованное распространение лжи. Изменились журналистика и повседневная жизнь подростков.</w:t>
      </w:r>
    </w:p>
    <w:p>
      <w:pPr>
        <w:keepLines w:val="0"/>
      </w:pPr>
      <w:r>
        <w:t>Общество всё ещё учится управляться с речью, мгновенно звучащей в планетарном масштабе. Один и тот же инструмент может собрать людей вокруг знания — или рассеять их внимание шумом.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Our World in Data. «The rise of social media». </w:t>
      </w:r>
      <w:r>
        <w:t xml:space="preserve"> </w:t>
      </w:r>
      <w:hyperlink r:id="rId11">
        <w:r>
          <w:rPr>
            <w:color w:val="0563C1"/>
            <w:u w:val="single"/>
          </w:rPr>
          <w:t>https://ourworldindata.org/rise-of-social-media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«Social network».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https://www.britannica.com/topic/social-network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Pew Research Center. Справочные данные о социальных сетях. </w:t>
      </w:r>
      <w:r>
        <w:t xml:space="preserve"> </w:t>
      </w:r>
      <w:hyperlink r:id="rId13">
        <w:r>
          <w:rPr>
            <w:color w:val="0563C1"/>
            <w:u w:val="single"/>
          </w:rPr>
          <w:t>https://www.pewresearch.org/internet/fact-sheet/social-media/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Stanford Encyclopedia of Philosophy. «Social Networking and Ethics». </w:t>
      </w:r>
      <w:r>
        <w:t xml:space="preserve"> </w:t>
      </w:r>
      <w:hyperlink r:id="rId14">
        <w:r>
          <w:rPr>
            <w:color w:val="0563C1"/>
            <w:u w:val="single"/>
          </w:rPr>
          <w:t>https://plato.stanford.edu/entries/ethics-social-networking/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urworldindata.org/rise-of-social-media" TargetMode="External"/><Relationship Id="rId12" Type="http://schemas.openxmlformats.org/officeDocument/2006/relationships/hyperlink" Target="https://www.britannica.com/topic/social-network" TargetMode="External"/><Relationship Id="rId13" Type="http://schemas.openxmlformats.org/officeDocument/2006/relationships/hyperlink" Target="https://www.pewresearch.org/internet/fact-sheet/social-media/" TargetMode="External"/><Relationship Id="rId14" Type="http://schemas.openxmlformats.org/officeDocument/2006/relationships/hyperlink" Target="https://plato.stanford.edu/entries/ethics-social-networ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6.17 Платформы социальных сетей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