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Qab-qacağınızı yuyarkən dua edin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Qab-qacağınızı yuyarkən dua edin. Yuyulacaq qablarınızın olduğu üçün şükür edin. Çünki bu, yeməyə bir şeyinizin olduğunu, kimisə doyurduğunuzu, kiminsə qayğısına qaldığınızı, yemək hazırlayıb süfrə açdığınızı göstərir.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 anda yuyulacaq bir qabı belə olmayan, süfrə açacağı heç kimi olmayan insanları düşünün.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Sahib olduğun sadə şeylərə şükür et: yuyulacaq qabın olması süfrən, sevdiklərin olduğu deməkdir. Şükür azı da çox edir.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Qab-qacağınızı yuyarkən dua edin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