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This boat is also empty</w:t>
      </w:r>
    </w:p>
    <w:p>
      <w:pPr>
        <w:jc w:val="left"/>
      </w:pPr>
      <w:r>
        <w:rPr>
          <w:rFonts w:ascii="Arial" w:hAnsi="Arial" w:eastAsia="Arial"/>
          <w:i w:val="0"/>
          <w:color w:val="000000"/>
          <w:sz w:val="22"/>
        </w:rPr>
        <w:t>My master used to say:</w:t>
      </w:r>
    </w:p>
    <w:p>
      <w:pPr>
        <w:jc w:val="left"/>
      </w:pPr>
      <w:r>
        <w:rPr>
          <w:rFonts w:ascii="Arial" w:hAnsi="Arial" w:eastAsia="Arial"/>
          <w:i w:val="0"/>
          <w:color w:val="000000"/>
          <w:sz w:val="22"/>
        </w:rPr>
        <w:t>When I was young, I often went to the lake, I used to dream and think in solitude. I had a small boat. I would sail in that boat for hours, finding peace in the world of thoughts.</w:t>
      </w:r>
    </w:p>
    <w:p>
      <w:pPr>
        <w:jc w:val="left"/>
      </w:pPr>
      <w:r>
        <w:rPr>
          <w:rFonts w:ascii="Arial" w:hAnsi="Arial" w:eastAsia="Arial"/>
          <w:i w:val="0"/>
          <w:color w:val="000000"/>
          <w:sz w:val="22"/>
        </w:rPr>
        <w:t>One day, early in the morning, when the sun broke, I was sitting in my boat as usual, deep in thought.</w:t>
      </w:r>
    </w:p>
    <w:p>
      <w:pPr>
        <w:jc w:val="left"/>
      </w:pPr>
      <w:r>
        <w:rPr>
          <w:rFonts w:ascii="Arial" w:hAnsi="Arial" w:eastAsia="Arial"/>
          <w:i w:val="0"/>
          <w:color w:val="000000"/>
          <w:sz w:val="22"/>
        </w:rPr>
        <w:t>Suddenly, someone's boat crashed into my boat and shook my entire dream world. I became very angry. I opened my eyes with the intention of cursing the owner of that boat and saw that the boat that crashed into me was empty. There was no one in the boat to whom I could vent my anger. So I closed my eyes and plunged into the world of beautiful dreams again. When the sun rose, I felt that my soul had regained complete peace.</w:t>
      </w:r>
    </w:p>
    <w:p>
      <w:pPr>
        <w:jc w:val="left"/>
      </w:pPr>
      <w:r>
        <w:rPr>
          <w:rFonts w:ascii="Arial" w:hAnsi="Arial" w:eastAsia="Arial"/>
          <w:i w:val="0"/>
          <w:color w:val="000000"/>
          <w:sz w:val="22"/>
        </w:rPr>
        <w:t>The empty boat was a lesson for me. Since then, whenever someone tries to hurt me, I simply say to myself:</w:t>
      </w:r>
    </w:p>
    <w:p>
      <w:pPr>
        <w:jc w:val="left"/>
      </w:pPr>
      <w:r>
        <w:rPr>
          <w:rFonts w:ascii="Arial" w:hAnsi="Arial" w:eastAsia="Arial"/>
          <w:i w:val="0"/>
          <w:color w:val="000000"/>
          <w:sz w:val="22"/>
        </w:rPr>
        <w:t>— This boat is also empty.</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If a person wants to maintain his peace, he should not look for evil intentions behind every incident. Sometimes what worries us is just a coincidence; it is our choice whether to magnify it and turn it into anger.</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boat is also empty</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