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60"/>
        <w:jc w:val="left"/>
      </w:pPr>
      <w:r>
        <w:rPr>
          <w:rFonts w:ascii="Arial" w:hAnsi="Arial" w:eastAsia="Arial"/>
          <w:i w:val="0"/>
          <w:color w:val="000000"/>
          <w:sz w:val="52"/>
        </w:rPr>
        <w:t>Адам чыкты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Ойду жүрөккө салдым — сүйүү чыкты.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Сүйүүнү эмгек менен жыйнадым — берилгендик чыкты.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Нанды абийир менен бөлдүм — адилеттик чыкты.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Сүйүүнү, эмгекти, абийирди, берилгендикти жана адилеттикти бириктирдим — адам чыкты.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— Яшар Кемал</w:t>
      </w:r>
    </w:p>
    <w:p>
      <w:pPr>
        <w:pStyle w:val="Moral"/>
        <w:keepNext/>
        <w:keepLines/>
        <w:widowControl/>
        <w:spacing w:before="240" w:after="180" w:line="283" w:lineRule="auto"/>
        <w:ind w:left="240" w:right="240"/>
        <w:jc w:val="left"/>
        <w:pBdr>
          <w:top w:val="single" w:sz="8" w:space="7" w:color="E8D59A"/>
          <w:left w:val="single" w:sz="32" w:space="11" w:color="C6A23A"/>
          <w:bottom w:val="single" w:sz="8" w:space="7" w:color="E8D59A"/>
          <w:right w:val="single" w:sz="8" w:space="11" w:color="E8D59A"/>
        </w:pBdr>
        <w:shd w:val="clear" w:color="auto" w:fill="FFF8E1"/>
      </w:pPr>
      <w:r>
        <w:rPr>
          <w:rFonts w:ascii="Arial" w:hAnsi="Arial" w:eastAsia="Arial" w:cs="Arial"/>
          <w:b/>
          <w:i w:val="0"/>
          <w:color w:val="9A7417"/>
          <w:sz w:val="22"/>
        </w:rPr>
        <w:t xml:space="preserve">Сабак: </w:t>
      </w:r>
      <w:r>
        <w:rPr>
          <w:rFonts w:ascii="Arial" w:hAnsi="Arial" w:eastAsia="Arial" w:cs="Arial"/>
          <w:b w:val="0"/>
          <w:i w:val="0"/>
          <w:color w:val="3F3826"/>
          <w:sz w:val="22"/>
        </w:rPr>
        <w:t>Сүйүү, эмгек, абийир, берилгендик жана адилеттик бириккенде чыныгы адам жаралат. Адамгерчилик — ушул баалуулуктардын бүтүндүгү.</w:t>
      </w:r>
    </w:p>
    <w:p>
      <w:pPr>
        <w:keepLines/>
        <w:widowControl/>
        <w:spacing w:before="60" w:after="0" w:line="240" w:lineRule="auto"/>
        <w:jc w:val="right"/>
      </w:pPr>
      <w:r>
        <w:rPr>
          <w:rFonts w:ascii="Arial" w:hAnsi="Arial" w:eastAsia="Arial" w:cs="Arial"/>
          <w:b w:val="0"/>
          <w:i/>
          <w:color w:val="8A7950"/>
          <w:sz w:val="17"/>
        </w:rPr>
        <w:t>Окуя ачык интернет булактарынан алынды.</w:t>
      </w:r>
    </w:p>
    <w:sectPr w:rsidR="00FC693F" w:rsidRPr="0006063C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60" w:line="276" w:lineRule="auto"/>
    </w:pPr>
    <w:rPr>
      <w:rFonts w:ascii="Arial" w:hAnsi="Arial" w:eastAsia="Arial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Moral">
    <w:name w:val="Moral"/>
    <w:basedOn w:val="Normal"/>
    <w:pPr>
      <w:spacing w:before="160" w:after="0" w:line="276" w:lineRule="auto"/>
    </w:pPr>
    <w:rPr>
      <w:rFonts w:ascii="Arial" w:hAnsi="Arial" w:eastAsia="Arial"/>
      <w:i/>
      <w:sz w:val="2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İnsan çıxdı</dc:title>
  <dc:subject>Hikmətli hekayələr</dc:subject>
  <dc:creator>Bakhtiyar Sirajov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