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46"/>
        </w:rPr>
        <w:t>Алдыңыздагы эшик ачылбаса, демек, ал сиздин эшигиңиз эмес</w:t>
      </w:r>
    </w:p>
    <w:p>
      <w:pPr>
        <w:jc w:val="left"/>
      </w:pPr>
      <w:r>
        <w:rPr>
          <w:rFonts w:ascii="Arial" w:hAnsi="Arial" w:eastAsia="Arial"/>
          <w:i w:val="0"/>
          <w:color w:val="000000"/>
          <w:sz w:val="22"/>
        </w:rPr>
        <w:t>Бул окуя бир компаниянын жетекчиси менен анын кызматкеринин ортосунда болот. Бир күнү Жамал жетекчиси Салим мырзанын алдына келип, кызматта өсүү болорун укканын жана өзүнүн да үмүтү бар экенин айтат. Салим мырза Жамалдын ишине ыраазы экенин билдирсе да, «сен бизге толук ылайык келбейсиң» деп, анын иштен бошотулганын жарыялайт. Жамал көңүлү чөгүп, компаниядан кетүүгө аргасыз болот.</w:t>
      </w:r>
    </w:p>
    <w:p>
      <w:pPr>
        <w:jc w:val="left"/>
      </w:pPr>
      <w:r>
        <w:rPr>
          <w:rFonts w:ascii="Arial" w:hAnsi="Arial" w:eastAsia="Arial"/>
          <w:i w:val="0"/>
          <w:color w:val="000000"/>
          <w:sz w:val="22"/>
        </w:rPr>
        <w:t>Эки жылдан кийин алар кайрадан жолугуп калышат. Жылуу учурашып, ал-жай сурашкандан кийин Жамал өзүнүн жаңы компаниясын түзгөнүн жана иштери ийгиликтүү жүрүп жатканын мурдагы жетекчисине айтып берет. Салим мырза буга абдан кубанганын билдирет.</w:t>
      </w:r>
    </w:p>
    <w:p>
      <w:pPr>
        <w:jc w:val="left"/>
      </w:pPr>
      <w:r>
        <w:rPr>
          <w:rFonts w:ascii="Arial" w:hAnsi="Arial" w:eastAsia="Arial"/>
          <w:i w:val="0"/>
          <w:color w:val="000000"/>
          <w:sz w:val="22"/>
        </w:rPr>
        <w:t>Жамал Салим мырзага ыраазычылыгын мындайча айтат: «Чынында, мен сизге ыраазымын. Анткени мага ылайык болбогон ошол компанияда калышымды каалабай, мени бошоттуңуз. Бул мен үчүн жаңы мүмкүнчүлүк болуп, өзүм абдан жактырган иш менен алектенүүгө түрткү берди. Азыркы абалыма мен абдан ыраазымын».</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Жабылган ар бир эшик, чынында, андан да жакшы жолго багытташы мүмкүн. «Жакшыдан» айрылуу кээде «андан да жакшыга» алып барат.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Önünüzdə olan qapı açılmırsa, deməli, o sizin qapınız deyil</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