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Оң ойлонгула, оң сүйлөгүлө, оң иш кылгыла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Оң ойлонгула, анткени ойлоруңар сөзгө айланат.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Оң сүйлөгүлө, анткени сөздөрүңөр иш-аракетке айланат.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Оң иш кылгыла, анткени иш-аракетиңер адатка айланат.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Жакшы адаттарды калыптандыргыла, анткени адаттарыңар баалуулуктарга айланат.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Жакшы баалуулуктарды тутунгула, анткени баалуулуктарыңар тагдырыңарга айланат.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Ой сөзгө, сөз ишке, иш адатка, адат болсо тагдырга айланат. Жакшы тагдырдын башаты — жакшы ой.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Pozitiv düşünün, danışın, davranın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