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Получился человек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соединил мысль с сердцем — получилась любовь.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 любви прибавил труд — получилась верность.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Хлеб разделил по совести — получилась справедливость.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Собрал вместе любовь, труд, совесть, верность и справедливость — получился человек.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Яшар Кемаль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Когда любовь, труд, совесть, верность и справедливость соединяются, рождается настоящий человек. Человечность — это единство этих ценностей.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Получился человек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