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 Боже, сначала дай горам и камням!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древних тюркских землях существовала молитва: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 Боже, сначала дай горам и камням, дай лесу, животным, воде. Потом дай людям, моему соседу, нуждающимся. Если что-то останется, дай мне в последнюю очередь!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Истинная щедрость — это думать сначала о других, а потом о себе. В этой молитве живет культура взаимопомощи всего народа.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Боже, сначала дай горам и камням!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