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 w:eastAsia="Arial"/>
          <w:i w:val="0"/>
          <w:color w:val="000000"/>
          <w:sz w:val="52"/>
        </w:rPr>
        <w:t>Люди, нуждающиеся в вашей помощи</w:t>
      </w:r>
    </w:p>
    <w:p>
      <w:pPr>
        <w:jc w:val="left"/>
      </w:pPr>
      <w:r>
        <w:rPr>
          <w:rFonts w:ascii="Arial" w:hAnsi="Arial" w:eastAsia="Arial"/>
          <w:i w:val="0"/>
          <w:color w:val="000000"/>
          <w:sz w:val="22"/>
        </w:rPr>
        <w:t>Вместо того чтобы обижаться на людей, которые «обращаются к вам только тогда, когда нуждаются в помощи», вы почувствуете себя гораздо спокойнее, если подумаете, что они попали в беду, что им может понадобиться ваша помощь, и именно поэтому они обращаются к вам.</w:t>
      </w:r>
    </w:p>
    <w:p>
      <w:pPr>
        <w:pStyle w:val="Moral"/>
        <w:keepNext/>
        <w:keepLines/>
        <w:widowControl/>
        <w:spacing w:before="240" w:after="180" w:line="283" w:lineRule="auto"/>
        <w:ind w:left="240" w:right="240"/>
        <w:jc w:val="left"/>
        <w:pBdr>
          <w:top w:val="single" w:sz="8" w:space="7" w:color="E8D59A"/>
          <w:left w:val="single" w:sz="32" w:space="11" w:color="C6A23A"/>
          <w:bottom w:val="single" w:sz="8" w:space="7" w:color="E8D59A"/>
          <w:right w:val="single" w:sz="8" w:space="11" w:color="E8D59A"/>
        </w:pBdr>
        <w:shd w:val="clear" w:color="auto" w:fill="FFF8E1"/>
      </w:pPr>
      <w:r>
        <w:rPr>
          <w:rFonts w:ascii="Arial" w:hAnsi="Arial" w:eastAsia="Arial" w:cs="Arial"/>
          <w:b/>
          <w:i w:val="0"/>
          <w:color w:val="9A7417"/>
          <w:sz w:val="22"/>
        </w:rPr>
        <w:t>Мораль: Вместо того чтобы обижаться на тех, кто обращается к тебе только тогда, когда им что-то нужно, подумай: они приходят к тебе, потому что доверяют, — и на душе станет спокойнее.</w:t>
      </w:r>
      <w:r>
        <w:rPr>
          <w:rFonts w:ascii="Arial" w:hAnsi="Arial" w:eastAsia="Arial" w:cs="Arial"/>
          <w:b w:val="0"/>
          <w:i w:val="0"/>
          <w:color w:val="3F3826"/>
          <w:sz w:val="22"/>
        </w:rPr>
      </w:r>
    </w:p>
    <w:p>
      <w:pPr>
        <w:keepLines/>
        <w:widowControl/>
        <w:spacing w:before="60" w:after="0" w:line="240" w:lineRule="auto"/>
        <w:jc w:val="right"/>
      </w:pPr>
      <w:r>
        <w:rPr>
          <w:rFonts w:ascii="Arial" w:hAnsi="Arial" w:eastAsia="Arial" w:cs="Arial"/>
          <w:b w:val="0"/>
          <w:i/>
          <w:color w:val="8A7950"/>
          <w:sz w:val="17"/>
        </w:rPr>
        <w:t>«История взята из открытых источников Интернета.»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 w:eastAsia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ral">
    <w:name w:val="Moral"/>
    <w:basedOn w:val="Normal"/>
    <w:pPr>
      <w:spacing w:before="160" w:after="0" w:line="276" w:lineRule="auto"/>
    </w:pPr>
    <w:rPr>
      <w:rFonts w:ascii="Arial" w:hAnsi="Arial" w:eastAsia="Arial"/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Люди, нуждающиеся в вашей помощи</dc:title>
  <dc:subject>Hikmətli hekayələr</dc:subject>
  <dc:creator>Bakhtiyar Sirajov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