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1.11 Pul və bankçılıq</w:t>
      </w:r>
    </w:p>
    <w:p>
      <w:pPr>
        <w:keepNext/>
        <w:widowControl/>
      </w:pPr>
      <w:r>
        <w:rPr>
          <w:sz w:val="20"/>
        </w:rPr>
        <w:t>1 Sivilizasiyanın təməlləri</w:t>
      </w:r>
    </w:p>
    <w:p>
      <w:pPr>
        <w:keepNext/>
        <w:widowControl/>
      </w:pPr>
      <w:r>
        <w:rPr>
          <w:sz w:val="20"/>
        </w:rPr>
        <w:t>Dövr: təxminən e.ə. VII əsr (ilk sikkələr); daha əvvəl əmtəə pulu və borc münasibətləri; orta əsrlərdən müasir dövrədək banklar | Əsas iştirakçılar: Lidiya və yunan sikkə ənənələri; Avrasiyanın məbədləri, sərrafları və bank evləri</w:t>
      </w:r>
    </w:p>
    <w:p>
      <w:pPr>
        <w:widowControl/>
      </w:pPr>
      <w:r>
        <w:t>Pul dəyəri hamının qəbul etdiyi ölçü ilə ifadə edir və mübadiləni malı mala dəyişməkdən asan edir. Bankçılıq isə bu dəyəri saxlamaq, borc vermək və məsafədən, zamandan asılı olmayaraq təhlükəsiz köçürmək ehtiyacından yarandı.</w:t>
      </w:r>
    </w:p>
    <w:p>
      <w:pPr>
        <w:pStyle w:val="Heading1"/>
        <w:widowControl/>
      </w:pPr>
      <w:r>
        <w:t>Əsas məlumatlar</w:t>
      </w:r>
    </w:p>
    <w:p>
      <w:pPr>
        <w:pStyle w:val="ListBullet"/>
        <w:widowControl/>
      </w:pPr>
      <w:r>
        <w:t>Lidiyada və qonşu yunan şəhərlərində e.ə. VII–VI əsrlərdə sikkələrin işlədilməsi aydın dəlillərlə təsdiqlənir.</w:t>
      </w:r>
    </w:p>
    <w:p>
      <w:pPr>
        <w:pStyle w:val="ListBullet"/>
        <w:widowControl/>
      </w:pPr>
      <w:r>
        <w:t>Sikkələrdən çox əvvəl taxıldan, çəkisi ilə ölçülən metaldan və qeydə alınan borclardan istifadə edilirdi.</w:t>
      </w:r>
    </w:p>
    <w:p>
      <w:pPr>
        <w:pStyle w:val="ListBullet"/>
        <w:widowControl/>
      </w:pPr>
      <w:r>
        <w:t>Məbədlər və tacirlər qiymətli əşyaları saxlayır, əmanəti geri almaq hüququnu göstərən sənədlər verirdilər.</w:t>
      </w:r>
    </w:p>
    <w:p>
      <w:pPr>
        <w:pStyle w:val="ListBullet"/>
        <w:widowControl/>
      </w:pPr>
      <w:r>
        <w:t>Veksellər və hesab dəftərləri bütün sikkələri fiziki daşımağa ehtiyac olmadan ticarət etməyə imkan verdi.</w:t>
      </w:r>
    </w:p>
    <w:p>
      <w:pPr>
        <w:pStyle w:val="ListBullet"/>
        <w:widowControl/>
      </w:pPr>
      <w:r>
        <w:t>Müasir banklar əmanətləri, kreditləri və ödəniş sistemlərini vahid infrastrukturda birləşdirir.</w:t>
      </w:r>
    </w:p>
    <w:p>
      <w:pPr>
        <w:pStyle w:val="Heading1"/>
        <w:widowControl/>
      </w:pPr>
      <w:r>
        <w:t>Bu nədir</w:t>
      </w:r>
    </w:p>
    <w:p>
      <w:pPr>
        <w:widowControl/>
      </w:pPr>
      <w:r>
        <w:t>Pul cəmiyyətin mallara qiymət qoymaq, borcları ödəmək və alıcılıq qabiliyyətini saxlamaq üçün geniş qəbul etdiyi vasitədir. O, damğalı metal, kağız öhdəlik və ya rəqəmsal hesab qalığı ola bilər; materialından daha vacib olan ümumi razılıqdır. Bankçılıq bu dəyərin saxlanmasını və hərəkətini təşkil edir: əmanət qəbul edir, kredit verir, valyuta dəyişir və kimin kimə borclu olduğunu qeydə alır. Beləcə, iki tərəfin eyni anda bir-birinin malına ehtiyac duymasını gözləmək lazım gəlmir. Sadə dillə, pul «nə qədər?», bank isə «necə saxlayaq və göndərək?» sualına cavab verir.</w:t>
      </w:r>
    </w:p>
    <w:p>
      <w:pPr>
        <w:pStyle w:val="Heading1"/>
        <w:widowControl/>
      </w:pPr>
      <w:r>
        <w:t>Kim kəşf edib və ya yaradıb</w:t>
      </w:r>
    </w:p>
    <w:p>
      <w:pPr>
        <w:widowControl/>
      </w:pPr>
      <w:r>
        <w:t>Pul bir dahinin bir gün ərzində yaratdığı ixtira deyil. Mesopotamiya hesablarında sikkələrdən çox əvvəl əmtəə pulu və borc qeydləri görünür. Klassik ənənə təbii qızıl-gümüş qarışığı olan elektrondan hazırlanmış ilk sikkələri Qərbi Anadoludakı Lidiya ilə əlaqələndirir; yunan şəhər-dövlətləri sikkə kəsilməsini təkmilləşdirdilər. Bankçılıq Aralıq dənizi bölgəsində, İslam dünyasında, Çində və orta əsr Avropasında məbədlər, tacirlər və sonralar ixtisaslaşmış qurumlar arasında inkişaf etdi. Etibarlı ödəniş nişanları və hesab qeydləri fikri istənilən məşhur bankdan qədimdir.</w:t>
      </w:r>
    </w:p>
    <w:p>
      <w:pPr>
        <w:pStyle w:val="Heading1"/>
        <w:widowControl/>
      </w:pPr>
      <w:r>
        <w:t>Nə vaxt və necə yaranıb</w:t>
      </w:r>
    </w:p>
    <w:p>
      <w:pPr>
        <w:widowControl/>
      </w:pPr>
      <w:r>
        <w:t>E.ə. VII əsrdə Lidiyada və yaxın yunan icmalarında damğalı sikkələr dövriyyədə idi. Daha qədim lövhələrdə gümüşün çəkisi və taxıl borcları qeyd olunurdu. Orta əsr Avropası və İslam ticarət dünyası vekselləri inkişaf etdirdi: tacir bir şəhərdə verdiyi dəyərin əvəzini başqa şəhərdə ala bilir, arabalarla sikkə daşımırdı. İctimai banklar, daha sonra mərkəzi banklar əskinasları və qarşılıqlı hesablaşmaları standartlaşdırdı. Hər mərhələ etibar, bölünmə, daşınma və mülkiyyətin sübutu problemlərini həll edirdi.</w:t>
      </w:r>
    </w:p>
    <w:p>
      <w:pPr>
        <w:pStyle w:val="Heading1"/>
        <w:widowControl/>
      </w:pPr>
      <w:r>
        <w:t>Elm üçün əhəmiyyəti</w:t>
      </w:r>
    </w:p>
    <w:p>
      <w:pPr>
        <w:widowControl/>
      </w:pPr>
      <w:r>
        <w:t>Pul dəyəri sayılan vahidlərlə ifadə edərək böyük miqyasda hesablamaya, mühasibatlığa və statistikaya imkan verir. Hesab dəftərləri tələbləri uzun müddət saxlayan informasiya vasitəsidir. Faiz, risk və məzənnələr müasir maliyyə nəzəriyyəsindən çox əvvəl riyazi modellərə ehtiyac yaratmışdı. Arxeoloqlar sikkə tapıntıları ilə yerləri tarixləndirir, iqtisadiyyat tarixçiləri sikkə istehsalının həcmini məlumat kimi araşdırırlar. Pul və bankçılıq tam dəqiq olmayan, siyasətdən təsirlənən, amma güclü ictimai ölçmə sistemidir.</w:t>
      </w:r>
    </w:p>
    <w:p>
      <w:pPr>
        <w:pStyle w:val="Heading1"/>
        <w:widowControl/>
      </w:pPr>
      <w:r>
        <w:t>Sonrakı inkişafa təsiri</w:t>
      </w:r>
    </w:p>
    <w:p>
      <w:pPr>
        <w:widowControl/>
      </w:pPr>
      <w:r>
        <w:t>Etibarlı pul orduları, donanmaları və uzaq ticarəti maliyyələşdirdi. Kredit emalatxanaların, sonra fabriklərin qurulmasına kömək etdi. Ötürülə bilən mülkiyyət və tələb hüquqları səhmdar cəmiyyətlərinin və birjaların inkişafına zəmin yaratdı. Kağız pul və elektron ödənişlər hesablaşma müddətini həftələrdən saniyələrə endirdi. Sığorta, vergi və dövlət borcu pul vahidlərinə əsaslanır. Standart mübadilə və kredit olmasaydı, sənaye kapitalı və qlobal təchizat zəncirləri yerli barter səviyyəsində qalardı.</w:t>
      </w:r>
    </w:p>
    <w:p>
      <w:pPr>
        <w:pStyle w:val="Heading1"/>
        <w:widowControl/>
      </w:pPr>
      <w:r>
        <w:t>İnsan həyatını necə dəyişib</w:t>
      </w:r>
    </w:p>
    <w:p>
      <w:pPr>
        <w:widowControl/>
      </w:pPr>
      <w:r>
        <w:t>Pul bir-birini yaxşı tanımayan insanların ticarət etməsinə imkan verdi. Əməkhaqqı, kirayə və vergilər hesablanan oldu. Banklar ailələrin və şirkətlərin qışa, səfərə və ya maşın almağa pul yığmasına şərait yaratdı. Bununla yanaşı, inflyasiya, əmanətlərin kütləvi geri çəkilməsi, borc böhranları və kreditə qeyri-bərabər çıxış kimi risklər yarandı. Muzeydəki sikkə ilə telefondakı hesab qalığı etibara əsaslanan mübadilənin eyni tarixinin hissələridir.</w:t>
      </w:r>
    </w:p>
    <w:p>
      <w:pPr>
        <w:pStyle w:val="Heading1"/>
        <w:widowControl/>
      </w:pPr>
      <w:r>
        <w:t>Mənbələr və istinadlar</w:t>
      </w:r>
    </w:p>
    <w:p>
      <w:pPr>
        <w:pStyle w:val="Heading2"/>
        <w:widowControl/>
      </w:pPr>
      <w:r>
        <w:rPr>
          <w:sz w:val="20"/>
        </w:rPr>
        <w:t>A Kitablar və əsas elmi əsərlər</w:t>
      </w:r>
    </w:p>
    <w:p>
      <w:pPr>
        <w:widowControl/>
      </w:pPr>
      <w:r>
        <w:rPr>
          <w:sz w:val="20"/>
        </w:rPr>
        <w:t>1. Davies, Glyn. A History of Money. 3rd ed. Cardiff: University of Wales Press, 2002.</w:t>
      </w:r>
    </w:p>
    <w:p>
      <w:pPr>
        <w:pStyle w:val="Heading2"/>
        <w:widowControl/>
      </w:pPr>
      <w:r>
        <w:rPr>
          <w:sz w:val="20"/>
        </w:rPr>
        <w:t>C Qurumların materialları və ensiklopedik mənbələr</w:t>
      </w:r>
    </w:p>
    <w:p>
      <w:pPr>
        <w:widowControl/>
      </w:pPr>
      <w:r>
        <w:rPr>
          <w:sz w:val="20"/>
        </w:rPr>
        <w:t xml:space="preserve">1. Encyclopaedia Britannica. 'Money.' </w:t>
      </w:r>
      <w:hyperlink r:id="rId9">
        <w:r>
          <w:rPr>
            <w:sz w:val="20"/>
          </w:rPr>
          <w:t>https://www.britannica.com/money/money</w:t>
        </w:r>
      </w:hyperlink>
      <w:r>
        <w:rPr>
          <w:sz w:val="20"/>
        </w:rPr>
      </w:r>
    </w:p>
    <w:p>
      <w:pPr>
        <w:widowControl/>
      </w:pPr>
      <w:r>
        <w:rPr>
          <w:sz w:val="20"/>
        </w:rPr>
        <w:t xml:space="preserve">2. Encyclopaedia Britannica. 'Bank.' </w:t>
      </w:r>
      <w:hyperlink r:id="rId10">
        <w:r>
          <w:rPr>
            <w:sz w:val="20"/>
          </w:rPr>
          <w:t>https://www.britannica.com/money/bank</w:t>
        </w:r>
      </w:hyperlink>
      <w:r>
        <w:rPr>
          <w:sz w:val="20"/>
        </w:rPr>
      </w:r>
    </w:p>
    <w:p>
      <w:pPr>
        <w:pStyle w:val="Heading2"/>
        <w:widowControl/>
      </w:pPr>
      <w:r>
        <w:rPr>
          <w:sz w:val="20"/>
        </w:rPr>
        <w:t>D Muzey arxiv və kitabxana materialları</w:t>
      </w:r>
    </w:p>
    <w:p>
      <w:pPr>
        <w:widowControl/>
      </w:pPr>
      <w:r>
        <w:rPr>
          <w:sz w:val="20"/>
        </w:rPr>
        <w:t xml:space="preserve">1. Bank of England Museum. History of money and banking. </w:t>
      </w:r>
      <w:hyperlink r:id="rId11">
        <w:r>
          <w:rPr>
            <w:sz w:val="20"/>
          </w:rPr>
          <w:t>https://www.bankofengland.co.uk/museum</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 və bankçılıq</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