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1.15 Yelkən</w:t>
      </w:r>
    </w:p>
    <w:p>
      <w:pPr>
        <w:keepNext/>
        <w:widowControl/>
      </w:pPr>
      <w:r>
        <w:rPr>
          <w:sz w:val="20"/>
        </w:rPr>
        <w:t>1 Sivilizasiyanın təməlləri</w:t>
      </w:r>
    </w:p>
    <w:p>
      <w:pPr>
        <w:keepNext/>
        <w:widowControl/>
      </w:pPr>
      <w:r>
        <w:rPr>
          <w:sz w:val="20"/>
        </w:rPr>
        <w:t>Dövr: təxminən e.ə. IV minillikdən Nil və Mesopotamiya yelkənli qayıqları; sonralar okean yelkənçiliyi | Əsas iştirakçılar: Misir və Mesopotamiya qayıq ustaları; Avstroneziya, Hind okeanı, Aralıq dənizi və Atlantik yelkənçilik ənənələri</w:t>
      </w:r>
    </w:p>
    <w:p>
      <w:pPr>
        <w:widowControl/>
      </w:pPr>
      <w:r>
        <w:t>Yelkən küləyin gücünü tutaraq qayığı hərəkətə gətirir və təkcə avarla görülən işin imkanlarını genişləndirir. Mühərriklərdən çox əvvəl çay və dəniz yolları ilə yük daşınmasına, köçlərə və imperiyaların genişlənməsinə şərait yaratdı.</w:t>
      </w:r>
    </w:p>
    <w:p>
      <w:pPr>
        <w:pStyle w:val="Heading1"/>
        <w:widowControl/>
      </w:pPr>
      <w:r>
        <w:t>Əsas məlumatlar</w:t>
      </w:r>
    </w:p>
    <w:p>
      <w:pPr>
        <w:pStyle w:val="ListBullet"/>
        <w:widowControl/>
      </w:pPr>
      <w:r>
        <w:t>Nil və Mesopotamiyada e.ə. IV–III minilliklərə aid yelkənli qayıq təsvirləri var.</w:t>
      </w:r>
    </w:p>
    <w:p>
      <w:pPr>
        <w:pStyle w:val="ListBullet"/>
        <w:widowControl/>
      </w:pPr>
      <w:r>
        <w:t>Düzbucaqlı, sonralar latın tipli üçbucaq və başqa yelkən quruluşları müxtəlif küləklərə və gəmi gövdələrinə uyğunlaşdırıldı.</w:t>
      </w:r>
    </w:p>
    <w:p>
      <w:pPr>
        <w:pStyle w:val="ListBullet"/>
        <w:widowControl/>
      </w:pPr>
      <w:r>
        <w:t>Yelkən uzun səfərlərdə avarçılara dincəlmək və daha ağır yük aparmaq imkanı verdi.</w:t>
      </w:r>
    </w:p>
    <w:p>
      <w:pPr>
        <w:pStyle w:val="ListBullet"/>
        <w:widowControl/>
      </w:pPr>
      <w:r>
        <w:t>Okean yelkənçiliyi ticarət və müstəmləkəçilik dövrlərində qitələri birləşdirdi.</w:t>
      </w:r>
    </w:p>
    <w:p>
      <w:pPr>
        <w:pStyle w:val="ListBullet"/>
        <w:widowControl/>
      </w:pPr>
      <w:r>
        <w:t>Buxar və dizel mühərrikləri sonralar ticarət yelkənçiliyini əsasən əvəz etdi; prinsip idmanda və təlimdə qalır.</w:t>
      </w:r>
    </w:p>
    <w:p>
      <w:pPr>
        <w:pStyle w:val="Heading1"/>
        <w:widowControl/>
      </w:pPr>
      <w:r>
        <w:t>Bu nədir</w:t>
      </w:r>
    </w:p>
    <w:p>
      <w:pPr>
        <w:widowControl/>
      </w:pPr>
      <w:r>
        <w:t>Yelkən dirək və ağaclara bərkidilən parça və ya toxunmuş lif təbəqəsidir; küləyin təsiri ilə qayığı irəli aparır. Yelkən avadanlığı və gövdənin forması gəminin külək istiqamətində getməsini və ya küləyə qarşı maili kurslarla irəliləməsini müəyyənləşdirir. Tək avarla müqayisədə yelkən məsafəni və yük imkanını artırır. Onu üzən bir qutuya bağlanmış çərpələngə bənzətmək olar: hərəkət edən hava gəmini və insanları aparan qüvvəyə çevrilir.</w:t>
      </w:r>
    </w:p>
    <w:p>
      <w:pPr>
        <w:pStyle w:val="Heading1"/>
        <w:widowControl/>
      </w:pPr>
      <w:r>
        <w:t>Kim kəşf edib və ya yaradıb</w:t>
      </w:r>
    </w:p>
    <w:p>
      <w:pPr>
        <w:widowControl/>
      </w:pPr>
      <w:r>
        <w:t>Yelkəni bir nəfər ixtira etməyib. Nil və Mesopotamiya çay mədəniyyətlərində erkən dirək və parça nümunələri görünür. Avstroneziya və Hind okeanı dənizçiləri musson yolları üçün mürəkkəb yelkən quruluşları hazırladılar. Çin conkaları və Atlantikin düzbucaqlı yelkənli gəmiləri başqa dənizlərin şərtlərinə uyğunlaşdı. Təkmilləşdirmələri adları çox vaxt qalmayan gəmi ustaları və kapitanlar edirdilər. Məşhur səyyahlar başqalarının artıq yaxşılaşdırdığı yelkənlərdən istifadə edirdilər.</w:t>
      </w:r>
    </w:p>
    <w:p>
      <w:pPr>
        <w:pStyle w:val="Heading1"/>
        <w:widowControl/>
      </w:pPr>
      <w:r>
        <w:t>Nə vaxt və necə yaranıb</w:t>
      </w:r>
    </w:p>
    <w:p>
      <w:pPr>
        <w:widowControl/>
      </w:pPr>
      <w:r>
        <w:t>E.ə. IV–III minilliklərdə Nil və Yaxın Şərq sularında yelkənli qayıqların təsvirləri və qalıqları görünür. Antik və orta əsr Aralıq dənizi donanmaları avarla yelkəni birləşdirirdi. Mussonlarda üzən dau gəmiləri və Sakit okean qayıqları başqa formaları təkmilləşdirirdi. Erkən yeni dövrün Atlantik səfərləri yelkənçiliyi qlobal yükdaşımaya və müharibəyə uyğun miqyasa çatdırdı. Hər bölgədə yelkən sahəsi, dirək hündürlüyü və kil yerli küləklərə uyğun seçilirdi.</w:t>
      </w:r>
    </w:p>
    <w:p>
      <w:pPr>
        <w:pStyle w:val="Heading1"/>
        <w:widowControl/>
      </w:pPr>
      <w:r>
        <w:t>Elm üçün əhəmiyyəti</w:t>
      </w:r>
    </w:p>
    <w:p>
      <w:pPr>
        <w:widowControl/>
      </w:pPr>
      <w:r>
        <w:t>Yelkənçilik maye və qazların hərəkətini öyrənən mexanikanın tətbiqidir: qaldırıcı qüvvə, müqavimət və gəmidə hiss olunan külək birlikdə rol oynayır. Dənizçilər axınları və ulduzları oxumağı öyrənir, yelkəni tənzimləyərək gövdəyə təsir edən qüvvəni dəyişirdilər. Sonrakı yaxta layihələndirməsi və aerodinamika dənizçilərin kəndirdə hiss etdiyi təsirləri dəqiq izah etdi. Xəritə və gəmi jurnalları səfər vaxtlarını ölçülən etdi. Yelkən havanı maneədən istifadə olunan gücə çevirdi.</w:t>
      </w:r>
    </w:p>
    <w:p>
      <w:pPr>
        <w:pStyle w:val="Heading1"/>
        <w:widowControl/>
      </w:pPr>
      <w:r>
        <w:t>Sonrakı inkişafa təsiri</w:t>
      </w:r>
    </w:p>
    <w:p>
      <w:pPr>
        <w:widowControl/>
      </w:pPr>
      <w:r>
        <w:t>Yelkənli ticarət limanların, imperiyaların və bilik mübadiləsinin inkişafına kömək etdi. Gəmi memarlığı, kəndir istehsalı və sonrakı kliper layihələri materialların təkmilləşməsini sürətləndirdi. Buxar gəmiləri əvvəlcə yelkənli gəmilər üçün qurulmuş yolları və limanları istifadə etdi. Aviasiya dilində də dirək, yelkən kəndiri və küləküstü istiqamət kimi qədim dənizçilik anlayışlarının izləri görünür.</w:t>
      </w:r>
    </w:p>
    <w:p>
      <w:pPr>
        <w:pStyle w:val="Heading1"/>
        <w:widowControl/>
      </w:pPr>
      <w:r>
        <w:t>İnsan həyatını necə dəyişib</w:t>
      </w:r>
    </w:p>
    <w:p>
      <w:pPr>
        <w:widowControl/>
      </w:pPr>
      <w:r>
        <w:t>Ailələr və tacirlər iri yükləri təkcə əzələ gücü ilə mümkün olandan daha uzağa daşıdılar. Köçlər, ziyarətlər və müharibələr eyni yelkənlərdən yararlandı. Dənizçilər quru əkinçilərinin tanımadığı fırtına təhlükələri ilə üzləşirdilər. Balıq, ədviyyat və məktublar küləyin müəyyən etdiyi vaxtlarda çatırdı. Yelkənin hakim olduğu dövrdə sahil şəhərlərinin həyatı bazarla yanaşı, gəmilərin yola çıxmasına əlverişli qabarma-çəkilmə vaxtlarına da bağlı idi.</w:t>
      </w:r>
    </w:p>
    <w:p>
      <w:pPr>
        <w:pStyle w:val="Heading1"/>
        <w:widowControl/>
      </w:pPr>
      <w:r>
        <w:t>Mənbələr və istinadlar</w:t>
      </w:r>
    </w:p>
    <w:p>
      <w:pPr>
        <w:pStyle w:val="Heading2"/>
        <w:widowControl/>
      </w:pPr>
      <w:r>
        <w:rPr>
          <w:sz w:val="20"/>
        </w:rPr>
        <w:t>A Kitablar və əsas elmi əsərlər</w:t>
      </w:r>
    </w:p>
    <w:p>
      <w:pPr>
        <w:widowControl/>
      </w:pPr>
      <w:r>
        <w:rPr>
          <w:sz w:val="20"/>
        </w:rPr>
        <w:t>1. Casson, Lionel. Ships and Seamanship in the Ancient World. Princeton: Princeton University Press, 1971.</w:t>
      </w:r>
    </w:p>
    <w:p>
      <w:pPr>
        <w:pStyle w:val="Heading2"/>
        <w:widowControl/>
      </w:pPr>
      <w:r>
        <w:rPr>
          <w:sz w:val="20"/>
        </w:rPr>
        <w:t>C Qurumların materialları və ensiklopedik mənbələr</w:t>
      </w:r>
    </w:p>
    <w:p>
      <w:pPr>
        <w:widowControl/>
      </w:pPr>
      <w:r>
        <w:rPr>
          <w:sz w:val="20"/>
        </w:rPr>
        <w:t xml:space="preserve">1. Encyclopaedia Britannica. 'Sail.' </w:t>
      </w:r>
      <w:hyperlink r:id="rId9">
        <w:r>
          <w:rPr>
            <w:sz w:val="20"/>
          </w:rPr>
          <w:t>https://www.britannica.com/technology/sail-watercraft-part</w:t>
        </w:r>
      </w:hyperlink>
      <w:r>
        <w:rPr>
          <w:sz w:val="20"/>
        </w:rPr>
      </w:r>
    </w:p>
    <w:p>
      <w:pPr>
        <w:widowControl/>
      </w:pPr>
      <w:r>
        <w:rPr>
          <w:sz w:val="20"/>
        </w:rPr>
        <w:t xml:space="preserve">2. Encyclopaedia Britannica. 'Ship.' </w:t>
      </w:r>
      <w:hyperlink r:id="rId10">
        <w:r>
          <w:rPr>
            <w:sz w:val="20"/>
          </w:rPr>
          <w:t>https://www.britannica.com/technology/ship</w:t>
        </w:r>
      </w:hyperlink>
      <w:r>
        <w:rPr>
          <w:sz w:val="20"/>
        </w:rPr>
      </w:r>
    </w:p>
    <w:p>
      <w:pPr>
        <w:pStyle w:val="Heading2"/>
        <w:widowControl/>
      </w:pPr>
      <w:r>
        <w:rPr>
          <w:sz w:val="20"/>
        </w:rPr>
        <w:t>D Muzey arxiv və kitabxana materialları</w:t>
      </w:r>
    </w:p>
    <w:p>
      <w:pPr>
        <w:widowControl/>
      </w:pPr>
      <w:r>
        <w:rPr>
          <w:sz w:val="20"/>
        </w:rPr>
        <w:t xml:space="preserve">1. Royal Museums Greenwich. Sailing and ship collections. </w:t>
      </w:r>
      <w:hyperlink r:id="rId11">
        <w:r>
          <w:rPr>
            <w:sz w:val="20"/>
          </w:rPr>
          <w:t>https://www.rmg.co.uk/collections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ail-watercraft-part" TargetMode="External"/><Relationship Id="rId10" Type="http://schemas.openxmlformats.org/officeDocument/2006/relationships/hyperlink" Target="https://www.britannica.com/technology/ship" TargetMode="External"/><Relationship Id="rId11" Type="http://schemas.openxmlformats.org/officeDocument/2006/relationships/hyperlink" Target="https://www.rmg.co.uk/collection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Yelkən</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