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1.4 Yazı sistemləri</w:t>
      </w:r>
    </w:p>
    <w:p>
      <w:pPr>
        <w:keepNext/>
        <w:widowControl/>
      </w:pPr>
      <w:r>
        <w:rPr>
          <w:sz w:val="20"/>
        </w:rPr>
        <w:t>1 Sivilizasiyanın təməlləri</w:t>
      </w:r>
    </w:p>
    <w:p>
      <w:pPr>
        <w:keepNext/>
        <w:widowControl/>
      </w:pPr>
      <w:r>
        <w:rPr>
          <w:sz w:val="20"/>
        </w:rPr>
        <w:t>Dövr: təxminən e.ə. 3400–3000-ci illər (Şumer mixi yazısı); təxminən e.ə. 3200-cü il (Misir heroqlifləri) | Əsas mərkəzlər: Şumer, Misir, Çin və Mezoamerika; son iki bölgədə müstəqil yaranma</w:t>
      </w:r>
    </w:p>
    <w:p>
      <w:pPr>
        <w:widowControl/>
      </w:pPr>
      <w:r>
        <w:t>Yazı sözləri və rəqəmləri uzun müddət qorunan işarələrə çevirir. Ayrı-ayrı yerlərdə müstəqil yaranan bu vasitə qanunları, hesabları, elmi bilikləri və ədəbi əsərləri sonrakı nəsillərin də oxumasına imkan verdi.</w:t>
      </w:r>
    </w:p>
    <w:p>
      <w:pPr>
        <w:pStyle w:val="Heading1"/>
        <w:widowControl/>
      </w:pPr>
      <w:r>
        <w:t>Əsas məlumatlar</w:t>
      </w:r>
    </w:p>
    <w:p>
      <w:pPr>
        <w:pStyle w:val="ListBullet"/>
        <w:widowControl/>
      </w:pPr>
      <w:r>
        <w:t>Yazı ən azı Şumerdə, Misirdə, Çində və Mezoamerikada müstəqil şəkildə yaranıb.</w:t>
      </w:r>
    </w:p>
    <w:p>
      <w:pPr>
        <w:pStyle w:val="ListBullet"/>
        <w:widowControl/>
      </w:pPr>
      <w:r>
        <w:t>E.ə. IV minilliyin sonlarına aid Şumer mixi yazısı ən qədim yazı sistemlərindəndir.</w:t>
      </w:r>
    </w:p>
    <w:p>
      <w:pPr>
        <w:pStyle w:val="ListBullet"/>
        <w:widowControl/>
      </w:pPr>
      <w:r>
        <w:t>Misir heroqliflərinə təxminən e.ə. 3200-cü ildən rast gəlinir.</w:t>
      </w:r>
    </w:p>
    <w:p>
      <w:pPr>
        <w:pStyle w:val="ListBullet"/>
        <w:widowControl/>
      </w:pPr>
      <w:r>
        <w:t>İlk əlifbalardan biri e.ə. II minillikdə Levantda yaranıb.</w:t>
      </w:r>
    </w:p>
    <w:p>
      <w:pPr>
        <w:pStyle w:val="ListBullet"/>
        <w:widowControl/>
      </w:pPr>
      <w:r>
        <w:t>Yazı biliklərin toplanıb ötürülməsinə, eləcə də hakimiyyətin yazılı sənədlərlə həyata keçirilməsinə imkan verdi.</w:t>
      </w:r>
    </w:p>
    <w:p>
      <w:pPr>
        <w:pStyle w:val="Heading1"/>
        <w:widowControl/>
      </w:pPr>
      <w:r>
        <w:t>Bu nədir</w:t>
      </w:r>
    </w:p>
    <w:p>
      <w:pPr>
        <w:widowControl/>
      </w:pPr>
      <w:r>
        <w:t>Yazı sistemi sözləri, səsləri və ya hər ikisini ifadə edən işarələr toplusudur. Onun vasitəsilə məlumatı saxlamaq və sonradan oxumaq mümkündür. Bu, məsələn, ov səhnəsinin şəklini çəkməklə eyni deyil. Yazı bir adı, borcu, duanı və ya qanunu müəllifi yanında olmadan da başa düşüləcək şəkildə qeydə alır. Beləcə, yaddaş yalnız insan zehnində deyil, gil, daş, sümük və kağız üzərində də qorunmağa başladı.</w:t>
      </w:r>
    </w:p>
    <w:p>
      <w:pPr>
        <w:pStyle w:val="Heading1"/>
        <w:widowControl/>
      </w:pPr>
      <w:r>
        <w:t>Kim kəşf edib və ya yaradıb</w:t>
      </w:r>
    </w:p>
    <w:p>
      <w:pPr>
        <w:widowControl/>
      </w:pPr>
      <w:r>
        <w:t>Yazının da tək bir ixtiraçısı yoxdur. Cənubi Mesopotamiyada şumerlər mixi yazını, misirlilər heroqlifləri yaratdılar. Çində bu gün də davamı yaşayan işarələr sistemi formalaşdı. Mayyalar və Mezoamerikanın başqa xalqları da yazını müstəqil yaratdılar. İlk mirzələr çox vaxt şair deyil, hesabdar və məbəd işçiləri idi. Əsas ehtiyac taxılı, əməyi və verilən nəzirləri qeydə almaq idi.</w:t>
      </w:r>
    </w:p>
    <w:p>
      <w:pPr>
        <w:pStyle w:val="Heading1"/>
        <w:widowControl/>
      </w:pPr>
      <w:r>
        <w:t>Nə vaxt və necə yaranıb</w:t>
      </w:r>
    </w:p>
    <w:p>
      <w:pPr>
        <w:widowControl/>
      </w:pPr>
      <w:r>
        <w:t>Şumer yazısı e.ə. IV minilliyin sonlarında, təxminən e.ə. 3400–3000-ci illərdə meydana çıxdı. Misir yazısı da yaxın dövrə — təxminən e.ə. 3200-cü ilə aiddir. Çin yazısının günümüzə çatan nümunələri daha sonrakı dövrə aid olsa da, o, müstəqil yaranmışdı. Səsləri az sayda işarə ilə göstərən əlifba e.ə. II minillikdə qədim Levantda yarandı, sonra Finikiya, yunan və digər yazılar vasitəsilə yayıldı. Hər sistem yerli dilə və materiallara uyğun inkişaf edirdi: gilə basılmış pazşəkilli izlər, papirus üzərində mürəkkəb, sümüyə oyulmuş və ağac qabığına çəkilmiş işarələr.</w:t>
      </w:r>
    </w:p>
    <w:p>
      <w:pPr>
        <w:pStyle w:val="Heading1"/>
        <w:widowControl/>
      </w:pPr>
      <w:r>
        <w:t>Elm üçün əhəmiyyəti</w:t>
      </w:r>
    </w:p>
    <w:p>
      <w:pPr>
        <w:widowControl/>
      </w:pPr>
      <w:r>
        <w:t>Yazı biliklərin nəsildən-nəslə toplanmasına imkan verir. Ulduzların siyahısı, müalicə resepti və ya müqavilə müəllifindən sonra da qalır. Mücərrəd düşünmək də asanlaşır: hesablamanı yoxlamaq, iki qanunu müqayisə etmək və ya mətni şagirdlər üçün köçürmək olur. Bildiyimiz şəkildə elm, tarix və ədəbiyyat bundan asılıdır. Yazı olmasaydı, hər nəsil çox şeyi yalnız şifahi məlumat əsasında yenidən öyrənməli olardı.</w:t>
      </w:r>
    </w:p>
    <w:p>
      <w:pPr>
        <w:pStyle w:val="Heading1"/>
        <w:widowControl/>
      </w:pPr>
      <w:r>
        <w:t>Sonrakı inkişafa təsiri</w:t>
      </w:r>
    </w:p>
    <w:p>
      <w:pPr>
        <w:widowControl/>
      </w:pPr>
      <w:r>
        <w:t>Yazı sistemləri kitabxanaların, məktəblərin, idarəçilik aparatının və müqəddəs kitabların yaranmasına yol açdı. Minlərlə söz işarəsi ilə müqayisədə əlifba savadlanmağı asanlaşdırdı. Kağız, çap və rəqəmsal mətn bu inkişafın sonrakı mərhələləridir. Hər məlumat bazası və hər konstitusiya yenə də yazıya söykənir. İnternet yazını əvəz etmədi, onun istifadəsini dəfələrlə artırdı.</w:t>
      </w:r>
    </w:p>
    <w:p>
      <w:pPr>
        <w:pStyle w:val="Heading1"/>
        <w:widowControl/>
      </w:pPr>
      <w:r>
        <w:t>İnsan həyatını necə dəyişib</w:t>
      </w:r>
    </w:p>
    <w:p>
      <w:pPr>
        <w:widowControl/>
      </w:pPr>
      <w:r>
        <w:t>Yazı hakimiyyətin kimdə olmasına və keçmişin necə xatırlanmasına təsir etdi. Müqavilələri qorudu, eyni zamanda nəzarət və təbliğat vasitəsinə çevrildi. Zamanla əvvəllər yalnız mütəxəssislərə əlçatan olan hekayə və qanunları adi insanlar da oxuya bildilər. Keçmişlə əlaqəmiz gücləndi: özlərindən yazılı iz qoyduqları üçün çoxdan yaşamış insanların fikirlərini bu gün də müzakirə edə bilirik.</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'Writing.' </w:t>
      </w:r>
      <w:hyperlink r:id="rId9">
        <w:r>
          <w:rPr>
            <w:sz w:val="20"/>
          </w:rPr>
          <w:t>https://www.britannica.com/topic/writing</w:t>
        </w:r>
      </w:hyperlink>
      <w:r>
        <w:rPr>
          <w:sz w:val="20"/>
        </w:rPr>
      </w:r>
    </w:p>
    <w:p>
      <w:pPr>
        <w:widowControl/>
      </w:pPr>
      <w:r>
        <w:rPr>
          <w:sz w:val="20"/>
        </w:rPr>
        <w:t xml:space="preserve">2. Encyclopaedia Britannica. 'Cuneiform.' </w:t>
      </w:r>
      <w:hyperlink r:id="rId10">
        <w:r>
          <w:rPr>
            <w:sz w:val="20"/>
          </w:rPr>
          <w:t>https://www.britannica.com/topic/cuneiform</w:t>
        </w:r>
      </w:hyperlink>
      <w:r>
        <w:rPr>
          <w:sz w:val="20"/>
        </w:rPr>
      </w:r>
    </w:p>
    <w:p>
      <w:pPr>
        <w:pStyle w:val="Heading2"/>
        <w:widowControl/>
      </w:pPr>
      <w:r>
        <w:rPr>
          <w:sz w:val="20"/>
        </w:rPr>
        <w:t>D Muzey arxiv və kitabxana materialları</w:t>
      </w:r>
    </w:p>
    <w:p>
      <w:pPr>
        <w:widowControl/>
      </w:pPr>
      <w:r>
        <w:rPr>
          <w:sz w:val="20"/>
        </w:rPr>
        <w:t xml:space="preserve">1. British Museum. Collection: cuneiform tablets and writing. </w:t>
      </w:r>
      <w:hyperlink r:id="rId11">
        <w:r>
          <w:rPr>
            <w:sz w:val="20"/>
          </w:rPr>
          <w:t>https://www.britishmuseum.org/collection</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opic/writing" TargetMode="External"/><Relationship Id="rId10" Type="http://schemas.openxmlformats.org/officeDocument/2006/relationships/hyperlink" Target="https://www.britannica.com/topic/cuneiform" TargetMode="External"/><Relationship Id="rId11" Type="http://schemas.openxmlformats.org/officeDocument/2006/relationships/hyperlink" Target="https://www.britishmuseum.org/collection"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Yazı sistemləri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