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3.17 Boru kəmərləri</w:t>
      </w:r>
    </w:p>
    <w:p>
      <w:pPr>
        <w:keepNext/>
        <w:widowControl/>
      </w:pPr>
      <w:r>
        <w:rPr>
          <w:sz w:val="20"/>
        </w:rPr>
        <w:t>3 Sənaye enerji və nəqliyyat</w:t>
      </w:r>
    </w:p>
    <w:p>
      <w:pPr>
        <w:keepNext/>
        <w:widowControl/>
      </w:pPr>
      <w:r>
        <w:rPr>
          <w:sz w:val="20"/>
        </w:rPr>
        <w:t>Dövr: neft üçün təxminən XIX əsrin sonlarından; daha əvvəl su xətləri; sonralar qaz və neft məhsulları şəbəkələri | Əsas iştirakçılar: Pensilvaniya və Qafqaz neft bölgələrinin mühəndisləri; dünyanın müxtəlif yerlərində sonrakı dövlət və şirkət konsorsiumları</w:t>
      </w:r>
    </w:p>
    <w:p>
      <w:pPr>
        <w:widowControl/>
      </w:pPr>
      <w:r>
        <w:t>Boru kəmərləri suyu, nefti, təbii qazı və emal məhsullarını quru boyunca fasiləsiz borularla daşıyır. Onlar böyük həcmdə enerji daşınmasını yalnız ardıcıl arabalar və tankerlərlə müqayisədə daha sakit və sabit etdi.</w:t>
      </w:r>
    </w:p>
    <w:p>
      <w:pPr>
        <w:pStyle w:val="Heading1"/>
        <w:widowControl/>
      </w:pPr>
      <w:r>
        <w:t>Əsas məlumatlar</w:t>
      </w:r>
    </w:p>
    <w:p>
      <w:pPr>
        <w:pStyle w:val="ListBullet"/>
        <w:widowControl/>
      </w:pPr>
      <w:r>
        <w:t>Şəhərlər akveduk və su xətlərindən qədimdən istifadə edirdi; sənaye kəmərləri bu fikri karbohidrogenlərə tətbiq etdi.</w:t>
      </w:r>
    </w:p>
    <w:p>
      <w:pPr>
        <w:pStyle w:val="ListBullet"/>
        <w:widowControl/>
      </w:pPr>
      <w:r>
        <w:t>XIX əsrin neft yüksəlişi ilk uzun məsafəli xam neft kəmərlərinə təkan verdi.</w:t>
      </w:r>
    </w:p>
    <w:p>
      <w:pPr>
        <w:pStyle w:val="ListBullet"/>
        <w:widowControl/>
      </w:pPr>
      <w:r>
        <w:t>Nasoslar, kompressorlar, klapanlar və nəzarət sistemləri müasir şəbəkələrdə axını saxlayır.</w:t>
      </w:r>
    </w:p>
    <w:p>
      <w:pPr>
        <w:pStyle w:val="ListBullet"/>
        <w:widowControl/>
      </w:pPr>
      <w:r>
        <w:t>Kəmərlər bəzi quru daşıma üsulları ilə müqayisədə dağılma və oğurluq riskini azaldır, lakin marşrut və sızma təhlükələri yaradır.</w:t>
      </w:r>
    </w:p>
    <w:p>
      <w:pPr>
        <w:pStyle w:val="ListBullet"/>
        <w:widowControl/>
      </w:pPr>
      <w:r>
        <w:t>Geosiyasi münasibətlər çox vaxt borunun kimə məxsus olduğuna və haradan keçdiyinə bağlıdır.</w:t>
      </w:r>
    </w:p>
    <w:p>
      <w:pPr>
        <w:pStyle w:val="Heading1"/>
        <w:widowControl/>
      </w:pPr>
      <w:r>
        <w:t>Bu nədir</w:t>
      </w:r>
    </w:p>
    <w:p>
      <w:pPr>
        <w:widowControl/>
      </w:pPr>
      <w:r>
        <w:t>Boru kəməri maye və ya qazı təzyiq və ya cazibə qüvvəsi ilə mənbədən istifadəçiyə aparan qapalı xətdir: çay suyunu şəhərə, xam nefti emal zavoduna, qazı elektrik stansiyasına çatdırır. Marşrutdakı stansiyalar axına enerji verir, klapanlar təhlükəsizlik üçün xətti hissələrə ayırır. Nəzarət sistemləri təzyiqi və sərfi izləyərək sızma axtarır. Kəməri tikilib torpağa basdırılmış çaya bənzətmək olar. Əsas fikir yükü hər mərhələdə təkərə və ya gəmiyə yükləmədən fasiləsiz böyük həcmdə daşımaqdır.</w:t>
      </w:r>
    </w:p>
    <w:p>
      <w:pPr>
        <w:pStyle w:val="Heading1"/>
        <w:widowControl/>
      </w:pPr>
      <w:r>
        <w:t>Kim kəşf edib və ya yaradıb</w:t>
      </w:r>
    </w:p>
    <w:p>
      <w:pPr>
        <w:widowControl/>
      </w:pPr>
      <w:r>
        <w:t>Suyu boru və akvedukla aparmaq qədimdir. Bu fikrin neft və qaza tətbiqi sənaye dövrünün sürətlə böyüyən yataqlarındakı qarışıqlığa mühəndis cavabı idi. Pensilvaniya, Bakı, sonralar Yaxın Şərq və Sibir yataqları uzun praktik xətlərə tələbat yaratdı. Metallurqlar, qaynaqçılar və korroziya tədqiqatçıları marşrut hüquqlarını maliyyələşdirən sərmayəçilərlə birlikdə çalışdı. Kəmərin tək müəllifi yoxdur; konsorsiumlar və standartlaşdırma qurumları əsas rol oynayır.</w:t>
      </w:r>
    </w:p>
    <w:p>
      <w:pPr>
        <w:pStyle w:val="Heading1"/>
        <w:widowControl/>
      </w:pPr>
      <w:r>
        <w:t>Nə vaxt və necə yaranıb</w:t>
      </w:r>
    </w:p>
    <w:p>
      <w:pPr>
        <w:widowControl/>
      </w:pPr>
      <w:r>
        <w:t>XIX əsrin sonundakı neft xətləri karbohidrogenlərin boru ilə kommersiya miqyasında daşına bildiyini göstərdi. XX əsrin müharibələri və müharibədən sonrakı artım qitələri əhatə edən qaz və neft şəbəkələri yaratdı. Dənizaltı borular və mayeləşdirilmiş təbii qaz sonralar həm rəqib, həm tamamlayıcı oldu. Qazıntı, qaynaq və təzyiq sınağı enerji ölkələrinin adi işinə çevrildi. Qurunun içərisində boru araba karvanını üstələdi; dəniz yollarında isə tankerlər yükü bölüşməyə davam etdi.</w:t>
      </w:r>
    </w:p>
    <w:p>
      <w:pPr>
        <w:pStyle w:val="Heading1"/>
        <w:widowControl/>
      </w:pPr>
      <w:r>
        <w:t>Elm üçün əhəmiyyəti</w:t>
      </w:r>
    </w:p>
    <w:p>
      <w:pPr>
        <w:widowControl/>
      </w:pPr>
      <w:r>
        <w:t>Kəmər axını məhdud şəraitdə maye və qaz mexanikasıdır: sürtünmə itkisi, bir neçə fazanın birgə axını və qəfil təzyiq artımı riskləri. Materialşünaslıq korroziya, qaynaq qüsurları və uzunmüddətli yorulma ilə mübarizə aparır. Sızma aşkarlanması sensorları statistik xəbərdarlıqla birləşdirir. Onilliklər işləyən kəmərin bütövlüyünü qorumaq tətbiqi risk təhlilidir. Torpaq altındakı xətt təzyiq, kimya və torpaqla qarşılıqlı təsirin gözə görünməyən laboratoriyasıdır.</w:t>
      </w:r>
    </w:p>
    <w:p>
      <w:pPr>
        <w:pStyle w:val="Heading1"/>
        <w:widowControl/>
      </w:pPr>
      <w:r>
        <w:t>Sonrakı inkişafa təsiri</w:t>
      </w:r>
    </w:p>
    <w:p>
      <w:pPr>
        <w:widowControl/>
      </w:pPr>
      <w:r>
        <w:t>Emal zavodları, neft-kimya kompleksləri və qazla işləyən elektrik şəbəkələri kəmərlərin xəritəsinə uyğun yerləşir. Enerji təhlükəsizliyində birləşdirici xətlər strateji sayılır. Hidrogen və karbon dioksid (CO₂) kəməri təklifləri iqlimlə bağlı yeni məqsədlər üçün eyni dəhliz məntiqindən istifadə edir. Ekoloji hüquq qismən dağılmalara və torpaqdan keçid hüququ üstündə mübahisələrə cavab olaraq inkişaf etdi. Sistemin rəqəmsal modeli olan rəqəmsal əkizlər və yoxlama alətləri də köhnə fasiləsiz axın fikrinə xidmət edir.</w:t>
      </w:r>
    </w:p>
    <w:p>
      <w:pPr>
        <w:pStyle w:val="Heading1"/>
        <w:widowControl/>
      </w:pPr>
      <w:r>
        <w:t>İnsan həyatını necə dəyişib</w:t>
      </w:r>
    </w:p>
    <w:p>
      <w:pPr>
        <w:widowControl/>
      </w:pPr>
      <w:r>
        <w:t>Şəhərlər yatağı görmədən qaz yandırdı, fabriklər şəhərdən arabada keçməyən neftlə işlədi. Kənd torpaqlarında keçid hüquqları yarandı; bununla icarə gəliri, risk və etiraz da gəldi. Hər kilometrə görə nadir olsa da, partlayış və sızmalar baş verdiyi yerlərin yaddaşında iz buraxır. Gündəlik istilik və hərəkət imkanı çox vaxt sakit yeraltı damarla gəlir — nasazlıq və ya mübahisə yarananadək görünmədən.</w:t>
      </w:r>
    </w:p>
    <w:p>
      <w:pPr>
        <w:pStyle w:val="Heading1"/>
        <w:widowControl/>
      </w:pPr>
      <w:r>
        <w:t>Mənbələr və istinadlar</w:t>
      </w:r>
    </w:p>
    <w:p>
      <w:pPr>
        <w:pStyle w:val="Heading2"/>
        <w:widowControl/>
      </w:pPr>
      <w:r>
        <w:rPr>
          <w:sz w:val="20"/>
        </w:rPr>
        <w:t>A Kitablar və əsas elmi əsərlər</w:t>
      </w:r>
    </w:p>
    <w:p>
      <w:pPr>
        <w:widowControl/>
      </w:pPr>
      <w:r>
        <w:rPr>
          <w:sz w:val="20"/>
        </w:rPr>
        <w:t>1. Castaneda, Christopher J. Invisible Fuel: Manufactured and Natural Gas in America, 1800-2000. New York: Twayne, 1999.</w:t>
      </w:r>
    </w:p>
    <w:p>
      <w:pPr>
        <w:pStyle w:val="Heading2"/>
        <w:widowControl/>
      </w:pPr>
      <w:r>
        <w:rPr>
          <w:sz w:val="20"/>
        </w:rPr>
        <w:t>C Qurumların materialları və ensiklopedik mənbələr</w:t>
      </w:r>
    </w:p>
    <w:p>
      <w:pPr>
        <w:widowControl/>
      </w:pPr>
      <w:r>
        <w:rPr>
          <w:sz w:val="20"/>
        </w:rPr>
        <w:t xml:space="preserve">1. Encyclopaedia Britannica. 'Pipeline.' </w:t>
      </w:r>
      <w:hyperlink r:id="rId9">
        <w:r>
          <w:rPr>
            <w:sz w:val="20"/>
          </w:rPr>
          <w:t>https://www.britannica.com/technology/pipeline-technology</w:t>
        </w:r>
      </w:hyperlink>
      <w:r>
        <w:rPr>
          <w:sz w:val="20"/>
        </w:rPr>
      </w:r>
    </w:p>
    <w:p>
      <w:pPr>
        <w:widowControl/>
      </w:pPr>
      <w:r>
        <w:rPr>
          <w:sz w:val="20"/>
        </w:rPr>
        <w:t xml:space="preserve">2. Encyclopaedia Britannica. 'Petroleum.' </w:t>
      </w:r>
      <w:hyperlink r:id="rId10">
        <w:r>
          <w:rPr>
            <w:sz w:val="20"/>
          </w:rPr>
          <w:t>https://www.britannica.com/science/petroleum</w:t>
        </w:r>
      </w:hyperlink>
      <w:r>
        <w:rPr>
          <w:sz w:val="20"/>
        </w:rPr>
      </w:r>
    </w:p>
    <w:p>
      <w:pPr>
        <w:pStyle w:val="Heading2"/>
        <w:widowControl/>
      </w:pPr>
      <w:r>
        <w:rPr>
          <w:sz w:val="20"/>
        </w:rPr>
        <w:t>G Kosmik agentliklər laboratoriyalar və elmi təşkilatlar</w:t>
      </w:r>
    </w:p>
    <w:p>
      <w:pPr>
        <w:widowControl/>
      </w:pPr>
      <w:r>
        <w:rPr>
          <w:sz w:val="20"/>
        </w:rPr>
        <w:t xml:space="preserve">1. U.S. Energy Information Administration. Oil and petroleum transport explainers. </w:t>
      </w:r>
      <w:hyperlink r:id="rId11">
        <w:r>
          <w:rPr>
            <w:sz w:val="20"/>
          </w:rPr>
          <w:t>https://www.eia.gov/energyexplained/oil-and-petroleum-products/where-our-oil-comes-from.php</w:t>
        </w:r>
      </w:hyperlink>
      <w:r>
        <w:rPr>
          <w:sz w:val="20"/>
        </w:rPr>
      </w:r>
    </w:p>
    <w:p>
      <w:pPr>
        <w:pStyle w:val="Heading2"/>
        <w:widowControl/>
      </w:pPr>
      <w:r>
        <w:rPr>
          <w:sz w:val="20"/>
        </w:rPr>
        <w:t>D Muzey arxiv və kitabxana materialları</w:t>
      </w:r>
    </w:p>
    <w:p>
      <w:pPr>
        <w:widowControl/>
      </w:pPr>
      <w:r>
        <w:rPr>
          <w:sz w:val="20"/>
        </w:rPr>
        <w:t xml:space="preserve">1. Science Museum (London). Energy and oil industry objects and stories. </w:t>
      </w:r>
      <w:hyperlink r:id="rId12">
        <w:r>
          <w:rPr>
            <w:sz w:val="20"/>
          </w:rPr>
          <w:t>https://www.sciencemuseum.org.uk/objects-and-stories</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ipeline-technology" TargetMode="External"/><Relationship Id="rId10" Type="http://schemas.openxmlformats.org/officeDocument/2006/relationships/hyperlink" Target="https://www.britannica.com/science/petroleum" TargetMode="External"/><Relationship Id="rId11" Type="http://schemas.openxmlformats.org/officeDocument/2006/relationships/hyperlink" Target="https://www.eia.gov/energyexplained/oil-and-petroleum-products/where-our-oil-comes-from.php" TargetMode="External"/><Relationship Id="rId12" Type="http://schemas.openxmlformats.org/officeDocument/2006/relationships/hyperlink" Target="https://www.sciencemuseum.org.uk/objects-and-stories"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Boru kəmərləri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