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3.4 Daxiliyanma mühərriki</w:t>
      </w:r>
    </w:p>
    <w:p>
      <w:pPr>
        <w:keepNext/>
        <w:widowControl/>
      </w:pPr>
      <w:r>
        <w:rPr>
          <w:sz w:val="20"/>
        </w:rPr>
        <w:t>3 Sənaye enerji və nəqliyyat</w:t>
      </w:r>
    </w:p>
    <w:p>
      <w:pPr>
        <w:keepNext/>
        <w:widowControl/>
      </w:pPr>
      <w:r>
        <w:rPr>
          <w:sz w:val="20"/>
        </w:rPr>
        <w:t>Dövr: 1859–1876 (Lenuar, Otto və Bo de Roşanın ilk praktik həlləri) | Əsas şəxslər: Etyen Lenuar; Nikolaus Otto (dördtaktlı dövr, 1876); Rudolf Dizel (1897)</w:t>
      </w:r>
    </w:p>
    <w:p>
      <w:pPr>
        <w:widowControl/>
      </w:pPr>
      <w:r>
        <w:t>Daxiliyanma mühərrikində yanacaq silindrin içində yanaraq porşeni hərəkət etdirir. Yığcam və güclü olması avtomobillərin, təyyarələrin və XX əsr nəqliyyatının böyük hissəsinin inkişafına imkan yaratdı.</w:t>
      </w:r>
    </w:p>
    <w:p>
      <w:pPr>
        <w:pStyle w:val="Heading1"/>
        <w:widowControl/>
      </w:pPr>
      <w:r>
        <w:t>Əsas məlumatlar</w:t>
      </w:r>
    </w:p>
    <w:p>
      <w:pPr>
        <w:pStyle w:val="ListBullet"/>
        <w:widowControl/>
      </w:pPr>
      <w:r>
        <w:t>Nikolaus Otto 1876-cı ildə işlək dördtaktlı qaz mühərrikini nümayiş etdirdi.</w:t>
      </w:r>
    </w:p>
    <w:p>
      <w:pPr>
        <w:pStyle w:val="ListBullet"/>
        <w:widowControl/>
      </w:pPr>
      <w:r>
        <w:t>Qotlib Daymler və Vilhelm Maybax yüksək sürətlə işləyən benzin mühərrikləri hazırladılar.</w:t>
      </w:r>
    </w:p>
    <w:p>
      <w:pPr>
        <w:pStyle w:val="ListBullet"/>
        <w:widowControl/>
      </w:pPr>
      <w:r>
        <w:t>Rudolf Dizelin 1890-cı illərdə yaratdığı mühərrikdə daha ağır yanacaqlar sıxılmadan yaranan istiliklə alışırdı.</w:t>
      </w:r>
    </w:p>
    <w:p>
      <w:pPr>
        <w:pStyle w:val="ListBullet"/>
        <w:widowControl/>
      </w:pPr>
      <w:r>
        <w:t>Yanacaq kənardakı buxar qazanında deyil, işçi silindrin içində yanır.</w:t>
      </w:r>
    </w:p>
    <w:p>
      <w:pPr>
        <w:pStyle w:val="ListBullet"/>
        <w:widowControl/>
      </w:pPr>
      <w:r>
        <w:t>Bu quruluş bir əsr ərzində yol və hava nəqliyyatında üstün mövqe tutdu.</w:t>
      </w:r>
    </w:p>
    <w:p>
      <w:pPr>
        <w:pStyle w:val="Heading1"/>
        <w:widowControl/>
      </w:pPr>
      <w:r>
        <w:t>Bu nədir</w:t>
      </w:r>
    </w:p>
    <w:p>
      <w:pPr>
        <w:widowControl/>
      </w:pPr>
      <w:r>
        <w:t>Daxiliyanma mühərriki qapalı silindrdə yanacaq və hava qarışığını yandırır. Qızmış qazlar genişlənərək porşeni itələyir, dirsəkli val isə bu hərəkəti fırlanmaya çevirir. Avtomobillərdə geniş yayılmış dördtaktlı dövr sorma, sıxma, iş gedişi və xaricetmədən ibarətdir. Buxar mühərrikindən fərqli olaraq ayrıca qazan yoxdur. Yanma birbaşa işləyən hissədə baş verir; bunu saniyədə dəfələrlə təkrarlanan, idarə olunan partlayışa bənzətmək olar.</w:t>
      </w:r>
    </w:p>
    <w:p>
      <w:pPr>
        <w:pStyle w:val="Heading1"/>
        <w:widowControl/>
      </w:pPr>
      <w:r>
        <w:t>Kim kəşf edib və ya yaradıb</w:t>
      </w:r>
    </w:p>
    <w:p>
      <w:pPr>
        <w:widowControl/>
      </w:pPr>
      <w:r>
        <w:t>Qaz və benzin mühərrikləri üzərində çoxsaylı təcrübəçilər çalışırdı. Nikolaus Ottonun 1876-cı il dördtaktlı mühərriki mühüm praktik mərhələ oldu. Qotlib Daymler və Vilhelm Maybax nəqliyyata uyğun daha yüngül və sürətli benzin mühərrikləri hazırladılar. Rudolf Dizel 1890-cı illərdə yanacağı sıxılmanın yaratdığı istiliklə alışdıran mühərrik qurdu; bu həll gəmilər və yük maşınları üçün səmərəli idi. Karl Bens və başqaları mühərrikləri təkərli nəqliyyata yerləşdirdilər. Nəticə tək bir insanın deyil, bir-birinin işini davam etdirən ixtiraçıların nailiyyəti idi.</w:t>
      </w:r>
    </w:p>
    <w:p>
      <w:pPr>
        <w:pStyle w:val="Heading1"/>
        <w:widowControl/>
      </w:pPr>
      <w:r>
        <w:t>Nə vaxt və necə yaranıb</w:t>
      </w:r>
    </w:p>
    <w:p>
      <w:pPr>
        <w:widowControl/>
      </w:pPr>
      <w:r>
        <w:t>XIX əsrin sonlarında neft, daha yaxşı dəzgahlar və fabrik ölçüsündə bacaya ehtiyac duymayan güc mənbəyinə tələbat vardı. Almaniyada və başqa ölkələrdə emalatxanalar faytona yerləşəcək qədər kiçik mühərrik hazırlamaq üçün yarışırdı. Patentlər və sərgilər yeni quruluşları yayırdı. 1900-cü ilə doğru daxiliyanma mühərrikinin sadəcə maraqlı təcrübə olmadığı aydınlaşmışdı.</w:t>
      </w:r>
    </w:p>
    <w:p>
      <w:pPr>
        <w:pStyle w:val="Heading1"/>
        <w:widowControl/>
      </w:pPr>
      <w:r>
        <w:t>Elm üçün əhəmiyyəti</w:t>
      </w:r>
    </w:p>
    <w:p>
      <w:pPr>
        <w:widowControl/>
      </w:pPr>
      <w:r>
        <w:t>Kiçik həcmli maye yanacaq çəni çox enerji daşıyırdı. Nisbətən az çəkidən böyük iş almaq imkanı — yüksək enerji sıxlığı — uzun yol səfərlərində buxarlı avtomobillər və erkən elektromobillər qarşısında üstünlük yaradırdı. Termodinamika və metallurgiya birlikdə inkişaf etməli idi: yüksək temperatur möhkəm metallar və yaxşı yağlama tələb edirdi. Həyətimizdə səsini eşitdiyimiz mühərrik istilik haqqında elmin praktik tətbiqidir.</w:t>
      </w:r>
    </w:p>
    <w:p>
      <w:pPr>
        <w:pStyle w:val="Heading1"/>
        <w:widowControl/>
      </w:pPr>
      <w:r>
        <w:t>Sonrakı inkişafa təsiri</w:t>
      </w:r>
    </w:p>
    <w:p>
      <w:pPr>
        <w:widowControl/>
      </w:pPr>
      <w:r>
        <w:t>Avtomobillər, motosikletlər, traktorlar, tanklar və reaktiv aviasiya dövrünə qədər təyyarələrin əksəriyyəti bu fikrin müxtəlif variantlarından istifadə edirdi. Onları yanacaqla təmin etmək üçün neft emalı böyüdü. XXI əsrdə elektrik mühərrikləri və batareyalar avtomobillərdə daxiliyanma mühərriklərinə rəqibdir. Gəmilər, təyyarələr və ağır maşınlar isə hələ də yanmaya geniş ölçüdə arxalanır. Hibrid sistemlər hər iki üsulu birləşdirir.</w:t>
      </w:r>
    </w:p>
    <w:p>
      <w:pPr>
        <w:pStyle w:val="Heading1"/>
        <w:widowControl/>
      </w:pPr>
      <w:r>
        <w:t>İnsan həyatını necə dəyişib</w:t>
      </w:r>
    </w:p>
    <w:p>
      <w:pPr>
        <w:widowControl/>
      </w:pPr>
      <w:r>
        <w:t>Şəxsi səfərlər, şəhərətrafı yaşayış və dünya üzrə yük daşımaları bu mühərrik ətrafında yenidən quruldu. Dumanla çirklənmənin qarışığı olan smoq, neftlə bağlı siyasi münasibətlər və karbonlu yanacaqların yandırılmasından doğan iqlim dəyişikliyi də bu tarixə daxildir. Cəmiyyət hərəkət azadlığı ilə yanaşı yeni asılılıq qazandı. Evin qarşısındakı avtomobil mühərriki həm rahatlıq, həm də hələ həll etməyə çalışdığımız tarixi problemdir.</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'Internal-combustion engine.' </w:t>
      </w:r>
      <w:hyperlink r:id="rId9">
        <w:r>
          <w:rPr>
            <w:sz w:val="20"/>
          </w:rPr>
          <w:t>https://www.britannica.com/technology/internal-combustion-engine</w:t>
        </w:r>
      </w:hyperlink>
      <w:r>
        <w:rPr>
          <w:sz w:val="20"/>
        </w:rPr>
      </w:r>
    </w:p>
    <w:p>
      <w:pPr>
        <w:pStyle w:val="Heading2"/>
        <w:widowControl/>
      </w:pPr>
      <w:r>
        <w:rPr>
          <w:sz w:val="20"/>
        </w:rPr>
        <w:t>D Muzey arxiv və kitabxana materialları</w:t>
      </w:r>
    </w:p>
    <w:p>
      <w:pPr>
        <w:widowControl/>
      </w:pPr>
      <w:r>
        <w:rPr>
          <w:sz w:val="20"/>
        </w:rPr>
        <w:t xml:space="preserve">1. Science Museum (London). Otto, Diesel, and early petrol engines. </w:t>
      </w:r>
      <w:hyperlink r:id="rId10">
        <w:r>
          <w:rPr>
            <w:sz w:val="20"/>
          </w:rPr>
          <w:t>https://www.sciencemuseum.org.uk/objects-and-stories</w:t>
        </w:r>
      </w:hyperlink>
      <w:r>
        <w:rPr>
          <w:sz w:val="20"/>
        </w:rPr>
      </w:r>
    </w:p>
    <w:p>
      <w:pPr>
        <w:widowControl/>
      </w:pPr>
      <w:r>
        <w:rPr>
          <w:sz w:val="20"/>
        </w:rPr>
        <w:t xml:space="preserve">2. Deutsches Museum. History of the automobile and engine. </w:t>
      </w:r>
      <w:hyperlink r:id="rId11">
        <w:r>
          <w:rPr>
            <w:sz w:val="20"/>
          </w:rPr>
          <w:t>https://www.deutsches-museum.de/en</w:t>
        </w:r>
      </w:hyperlink>
      <w:r>
        <w:rPr>
          <w:sz w:val="20"/>
        </w:rPr>
      </w:r>
    </w:p>
    <w:p>
      <w:pPr>
        <w:pStyle w:val="Heading2"/>
        <w:widowControl/>
      </w:pPr>
      <w:r>
        <w:rPr>
          <w:sz w:val="20"/>
        </w:rPr>
        <w:t>H Peşə birlikləri və standartlaşdırma qurumları</w:t>
      </w:r>
    </w:p>
    <w:p>
      <w:pPr>
        <w:widowControl/>
      </w:pPr>
      <w:r>
        <w:rPr>
          <w:sz w:val="20"/>
        </w:rPr>
        <w:t xml:space="preserve">1. Engineering and Technology History Wiki (IEEE). Internal combustion engine. </w:t>
      </w:r>
      <w:hyperlink r:id="rId12">
        <w:r>
          <w:rPr>
            <w:sz w:val="20"/>
          </w:rPr>
          <w:t>https://ethw.org/Internal_Combustion_Engine</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internal-combustion-engine" TargetMode="External"/><Relationship Id="rId10" Type="http://schemas.openxmlformats.org/officeDocument/2006/relationships/hyperlink" Target="https://www.sciencemuseum.org.uk/objects-and-stories" TargetMode="External"/><Relationship Id="rId11" Type="http://schemas.openxmlformats.org/officeDocument/2006/relationships/hyperlink" Target="https://www.deutsches-museum.de/en" TargetMode="External"/><Relationship Id="rId12" Type="http://schemas.openxmlformats.org/officeDocument/2006/relationships/hyperlink" Target="https://ethw.org/Internal_Combustion_Engine"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Daxiliyanma mühərriki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