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4.3 Xəstəliklərin mikrob nəzəriyyəsi</w:t>
      </w:r>
    </w:p>
    <w:p>
      <w:pPr>
        <w:keepNext/>
        <w:widowControl/>
      </w:pPr>
      <w:r>
        <w:rPr>
          <w:sz w:val="20"/>
        </w:rPr>
        <w:t>4 Tibb biologiya və ictimai səhiyyə</w:t>
      </w:r>
    </w:p>
    <w:p>
      <w:pPr>
        <w:keepNext/>
        <w:widowControl/>
      </w:pPr>
      <w:r>
        <w:rPr>
          <w:sz w:val="20"/>
        </w:rPr>
        <w:t>Dövr: 1850–1880-ci illər (Paster və Koxun təməl tədqiqatları) | Əsas şəxslər: Lui Paster; Robert Kox; İqnats Zemmelveys; Con Snou</w:t>
      </w:r>
    </w:p>
    <w:p>
      <w:pPr>
        <w:widowControl/>
      </w:pPr>
      <w:r>
        <w:t>Mikrob nəzəriyyəsinə görə bir çox xəstəliyin səbəbi «pis hava» və ya qeyri-müəyyən tarazlıq pozuntusu deyil, konkret mikroblardır. Gigiyena, peyvəndlər və antibiotiklər məhz bu fikir sayəsində elmi əsas qazandı.</w:t>
      </w:r>
    </w:p>
    <w:p>
      <w:pPr>
        <w:pStyle w:val="Heading1"/>
        <w:widowControl/>
      </w:pPr>
      <w:r>
        <w:t>Əsas məlumatlar</w:t>
      </w:r>
    </w:p>
    <w:p>
      <w:pPr>
        <w:pStyle w:val="ListBullet"/>
        <w:widowControl/>
      </w:pPr>
      <w:r>
        <w:t>İqnats Zemmelveys əl yumağı tələb etməklə doğuşdan sonrakı qızdırma hallarını azaltdı.</w:t>
      </w:r>
    </w:p>
    <w:p>
      <w:pPr>
        <w:pStyle w:val="ListBullet"/>
        <w:widowControl/>
      </w:pPr>
      <w:r>
        <w:t>Con Snou 1854-cü ildə vəba epidemiyasını çirklənmiş su nasosu ilə əlaqələndirdi.</w:t>
      </w:r>
    </w:p>
    <w:p>
      <w:pPr>
        <w:pStyle w:val="ListBullet"/>
        <w:widowControl/>
      </w:pPr>
      <w:r>
        <w:t>Lui Paster mikrobların qıcqırmaya və qidanın xarab olmasına səbəb olduğunu göstərdi.</w:t>
      </w:r>
    </w:p>
    <w:p>
      <w:pPr>
        <w:pStyle w:val="ListBullet"/>
        <w:widowControl/>
      </w:pPr>
      <w:r>
        <w:t>Robert Kox müəyyən bakteriyalarla müəyyən xəstəliklər arasındakı əlaqəni sübut etdi.</w:t>
      </w:r>
    </w:p>
    <w:p>
      <w:pPr>
        <w:pStyle w:val="ListBullet"/>
        <w:widowControl/>
      </w:pPr>
      <w:r>
        <w:t>Bu nəzəriyyə tibbdə xəstəlikləri «pis hava» ilə izah edən miazma nəzəriyyəsini əvəz etdi.</w:t>
      </w:r>
    </w:p>
    <w:p>
      <w:pPr>
        <w:pStyle w:val="Heading1"/>
        <w:widowControl/>
      </w:pPr>
      <w:r>
        <w:t>Bu nədir</w:t>
      </w:r>
    </w:p>
    <w:p>
      <w:pPr>
        <w:widowControl/>
      </w:pPr>
      <w:r>
        <w:t>Mikrob nəzəriyyəsi müəyyən yoluxucu xəstəlikləri bir orqanizmdən digərinə keçə bilən konkret mikroorqanizmlərlə — bakteriyalar, viruslar, göbələklər və ya parazitlərlə — izah edir. Gündəlik dildə «mikrob» xəstəlik törədən çox kiçik canlıya və ya virus kimi törədiciyə deyilir. Əvvəlki miazma baxışı günahı çürümüş maddələrdən gələn hava və qoxularda görürdü. Mikrob nəzəriyyəsinin yanaşması isə belədir: törədicini tapmaqla onun yayılmasının qarşısını almaq olar. Bu, su sızmasına görə rütubətli havanı günahlandırmaq əvəzinə sınmış borunu tapmağa bənzəyir.</w:t>
      </w:r>
    </w:p>
    <w:p>
      <w:pPr>
        <w:pStyle w:val="Heading1"/>
        <w:widowControl/>
      </w:pPr>
      <w:r>
        <w:t>Kim kəşf edib və ya yaradıb</w:t>
      </w:r>
    </w:p>
    <w:p>
      <w:pPr>
        <w:widowControl/>
      </w:pPr>
      <w:r>
        <w:t>Nəzəriyyənin sübutlarını çoxsaylı tədqiqatçı topladı. Vyanada İqnats Zemmelveys göstərdi ki, meyitlərin yarılmasından sonra əllərini yuyan həkimlərin çalışdığı doğum şöbələrində daha az qadın ölür. Londonda Con Snou vəba hallarını xəritəyə köçürərək onları bir su nasosu ilə əlaqələndirdi. Lui Paster mikrobların öz-özünə yaranmadığını, qıcqırmaya və bəzi xəstəliklərə səbəb olduğunu sübut etdi. Robert Kox müəyyən mikrobun müəyyən xəstəliyi törətdiyini sübut etmək üçün qaydalar hazırladı. Cozef Lister antiseptik üsulları — mikrobları aradan qaldıran tədbirləri — cərrahiyyəyə tətbiq etdi.</w:t>
      </w:r>
    </w:p>
    <w:p>
      <w:pPr>
        <w:pStyle w:val="Heading1"/>
        <w:widowControl/>
      </w:pPr>
      <w:r>
        <w:t>Nə vaxt və necə yaranıb</w:t>
      </w:r>
    </w:p>
    <w:p>
      <w:pPr>
        <w:widowControl/>
      </w:pPr>
      <w:r>
        <w:t>Həlledici dövr XIX əsrin ortalarından sonlarına qədərki onilliklər oldu. Təkmilləşmiş mikroskoplar, boyama üsulları və laboratoriyada mikrob yetişdirmək imkanları onları görməyə və öyrənməyə şərait yaratdı. Suyu çirkli şəhərlər faciəvi nəticələri olan təbii müşahidə mühitinə çevrildi. Sənayeləşmə, şəhərləşmə və laboratoriya tədqiqatlarının yayılması nəzəriyyənin yaranmasına zəmin hazırladı. Onun qəbul edilməsi ləng getdi: bir çox həkim gözə görünməyən canlıların güclü, yetkin insanı xəstələndirə biləcəyinə inanmaqda çətinlik çəkirdi.</w:t>
      </w:r>
    </w:p>
    <w:p>
      <w:pPr>
        <w:pStyle w:val="Heading1"/>
        <w:widowControl/>
      </w:pPr>
      <w:r>
        <w:t>Elm üçün əhəmiyyəti</w:t>
      </w:r>
    </w:p>
    <w:p>
      <w:pPr>
        <w:widowControl/>
      </w:pPr>
      <w:r>
        <w:t>Xəstəliyin ayırıb öyrənilə bilən səbəbi müəyyənləşəndə tibb təcrübəyə əsaslana bildi. Koxun postulatları — mikrobu tapmaq, yetişdirmək, onunla xəstəliyi yenidən yaratmaq və həmin mikrobu yenidən əldə etmək — elmi sübutun nümunəsinə çevrildi; sonradan viruslara uyğunlaşdırıldı. İctimai səhiyyə müdaxilə ediləcək yolları müəyyənləşdirdi: su, süd, həşəratlar və əllər. Biologiya isə ən kiçik canlıların belə böyük cəmiyyətlərin həyatına təsir etdiyini göstərdi.</w:t>
      </w:r>
    </w:p>
    <w:p>
      <w:pPr>
        <w:pStyle w:val="Heading1"/>
        <w:widowControl/>
      </w:pPr>
      <w:r>
        <w:t>Sonrakı inkişafa təsiri</w:t>
      </w:r>
    </w:p>
    <w:p>
      <w:pPr>
        <w:widowControl/>
      </w:pPr>
      <w:r>
        <w:t>Antiseptika, pasterizasiya, kanalizasiya sularının təmizlənməsi, peyvəndləmə və antibiotiklər bu nəzəriyyənin davamıdır. Pasterizasiya məhsullarda mikrobları azaltmaq üçün istiliklə emaldır. Sonralar virusologiya və molekulyar genetika xəstəlik törədiciləri barədə anlayışı dəqiqləşdirdi. Epidemiologiyada Snounun xəstəlik hallarını xəritədə göstərmək yanaşması bu gün də işlədilir. Yeni epidemiya baş verəndə ilk suallar yenə eynidir: törədici nədir və necə yayılır?</w:t>
      </w:r>
    </w:p>
    <w:p>
      <w:pPr>
        <w:pStyle w:val="Heading1"/>
        <w:widowControl/>
      </w:pPr>
      <w:r>
        <w:t>İnsan həyatını necə dəyişib</w:t>
      </w:r>
    </w:p>
    <w:p>
      <w:pPr>
        <w:widowControl/>
      </w:pPr>
      <w:r>
        <w:t>Xəstəxanalar daha təhlükəsiz oldu; suyu təmizləyən şəhərlərdə ölüm azaldı. İnsanlar südü qaynatmağı, yaraları yumağı, sonralar isə sabundan istifadəni gündəlik ictimai gigiyena vərdişinə çevirməyi öyrəndilər. Nəzəriyyə natəmizlik qorxusu da yaratdı və bu qorxudan yoxsullara qarşı sui-istifadə oluna bilirdi. Ümumilikdə, bu qədər həyat xilas etmiş ideyalar azdır. Gündəlik gigiyena mikrob nəzəriyyəsinin adi həyatdakı tətbiqidir.</w:t>
      </w:r>
    </w:p>
    <w:p>
      <w:pPr>
        <w:pStyle w:val="Heading1"/>
        <w:widowControl/>
      </w:pPr>
      <w:r>
        <w:t>Mənbələr və istinadlar</w:t>
      </w:r>
    </w:p>
    <w:p>
      <w:pPr>
        <w:pStyle w:val="Heading2"/>
        <w:widowControl/>
      </w:pPr>
      <w:r>
        <w:rPr>
          <w:sz w:val="20"/>
        </w:rPr>
        <w:t>C Qurumların materialları və ensiklopedik mənbələr</w:t>
      </w:r>
    </w:p>
    <w:p>
      <w:pPr>
        <w:widowControl/>
      </w:pPr>
      <w:r>
        <w:rPr>
          <w:sz w:val="20"/>
        </w:rPr>
        <w:t xml:space="preserve">1. Encyclopaedia Britannica. 'Germ theory.' </w:t>
      </w:r>
      <w:hyperlink r:id="rId9">
        <w:r>
          <w:rPr>
            <w:sz w:val="20"/>
          </w:rPr>
          <w:t>https://www.britannica.com/science/germ-theory</w:t>
        </w:r>
      </w:hyperlink>
      <w:r>
        <w:rPr>
          <w:sz w:val="20"/>
        </w:rPr>
      </w:r>
    </w:p>
    <w:p>
      <w:pPr>
        <w:widowControl/>
      </w:pPr>
      <w:r>
        <w:rPr>
          <w:sz w:val="20"/>
        </w:rPr>
        <w:t xml:space="preserve">2. Encyclopaedia Britannica. 'Robert Koch.' </w:t>
      </w:r>
      <w:hyperlink r:id="rId10">
        <w:r>
          <w:rPr>
            <w:sz w:val="20"/>
          </w:rPr>
          <w:t>https://www.britannica.com/biography/Robert-Koch</w:t>
        </w:r>
      </w:hyperlink>
      <w:r>
        <w:rPr>
          <w:sz w:val="20"/>
        </w:rPr>
      </w:r>
    </w:p>
    <w:p>
      <w:pPr>
        <w:widowControl/>
      </w:pPr>
      <w:r>
        <w:rPr>
          <w:sz w:val="20"/>
        </w:rPr>
        <w:t xml:space="preserve">3. John Snow Society. History of John Snow and the Broad Street pump. </w:t>
      </w:r>
      <w:hyperlink r:id="rId11">
        <w:r>
          <w:rPr>
            <w:sz w:val="20"/>
          </w:rPr>
          <w:t>https://johnsnowsociety.org/</w:t>
        </w:r>
      </w:hyperlink>
      <w:r>
        <w:rPr>
          <w:sz w:val="20"/>
        </w:rPr>
      </w:r>
    </w:p>
    <w:p>
      <w:pPr>
        <w:pStyle w:val="Heading2"/>
        <w:widowControl/>
      </w:pPr>
      <w:r>
        <w:rPr>
          <w:sz w:val="20"/>
        </w:rPr>
        <w:t>D Muzey arxiv və kitabxana materialları</w:t>
      </w:r>
    </w:p>
    <w:p>
      <w:pPr>
        <w:widowControl/>
      </w:pPr>
      <w:r>
        <w:rPr>
          <w:sz w:val="20"/>
        </w:rPr>
        <w:t xml:space="preserve">1. Wellcome Collection. Pasteur, Koch, and the rise of bacteriology. </w:t>
      </w:r>
      <w:hyperlink r:id="rId12">
        <w:r>
          <w:rPr>
            <w:sz w:val="20"/>
          </w:rPr>
          <w:t>https://wellcomecollection.org/</w:t>
        </w:r>
      </w:hyperlink>
      <w:r>
        <w:rPr>
          <w:sz w:val="20"/>
        </w:rPr>
      </w:r>
    </w:p>
    <w:p>
      <w:pPr>
        <w:widowControl/>
      </w:pPr>
      <w:r>
        <w:rPr>
          <w:sz w:val="20"/>
        </w:rPr>
        <w:t xml:space="preserve">2. Science Museum (London). Germ theory and public health stories. </w:t>
      </w:r>
      <w:hyperlink r:id="rId13">
        <w:r>
          <w:rPr>
            <w:sz w:val="20"/>
          </w:rPr>
          <w:t>https://www.sciencemuseum.org.uk/objects-and-stories</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germ-theory" TargetMode="External"/><Relationship Id="rId10" Type="http://schemas.openxmlformats.org/officeDocument/2006/relationships/hyperlink" Target="https://www.britannica.com/biography/Robert-Koch" TargetMode="External"/><Relationship Id="rId11" Type="http://schemas.openxmlformats.org/officeDocument/2006/relationships/hyperlink" Target="https://johnsnowsociety.org/" TargetMode="External"/><Relationship Id="rId12" Type="http://schemas.openxmlformats.org/officeDocument/2006/relationships/hyperlink" Target="https://wellcomecollection.org/" TargetMode="External"/><Relationship Id="rId13" Type="http://schemas.openxmlformats.org/officeDocument/2006/relationships/hyperlink" Target="https://www.sciencemuseum.org.uk/objects-and-storie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Xəstəliklərin mikrob nəzəriyyəsi</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