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 Kimyəvi elementlərin dövri cədvəli</w:t>
      </w:r>
    </w:p>
    <w:p>
      <w:pPr>
        <w:keepNext/>
        <w:widowControl/>
      </w:pPr>
      <w:r>
        <w:rPr>
          <w:sz w:val="20"/>
        </w:rPr>
        <w:t>5 Fizika kimya və materiallar</w:t>
      </w:r>
    </w:p>
    <w:p>
      <w:pPr>
        <w:keepNext/>
        <w:widowControl/>
      </w:pPr>
      <w:r>
        <w:rPr>
          <w:sz w:val="20"/>
        </w:rPr>
        <w:t>Dövr: 1869-cu il (Mendeleyevin nəşri); atomun quruluşu və yeni elementlər öyrənildikcə yenilənib | Əsas şəxslər: Dmitri Mendeleyev; Lotar Meyer; əvvəlki təsnifatçılar və sonrakı atom fizikləri</w:t>
      </w:r>
    </w:p>
    <w:p>
      <w:pPr>
        <w:widowControl/>
      </w:pPr>
      <w:r>
        <w:t>Dövri cədvəl kimyəvi elementləri atom nömrəsinə görə düzür və oxşar xassəli elementləri eyni qruplarda birləşdirir. Mendeleyevin 1869-cu il cədvəlində boş yerlər vardı: o, hələ məlum olmayan elementlərin xassələrini düzgün proqnozlaşdırmışdı.</w:t>
      </w:r>
    </w:p>
    <w:p>
      <w:pPr>
        <w:pStyle w:val="Heading1"/>
        <w:widowControl/>
      </w:pPr>
      <w:r>
        <w:t>Əsas məlumatlar</w:t>
      </w:r>
    </w:p>
    <w:p>
      <w:pPr>
        <w:pStyle w:val="ListBullet"/>
        <w:widowControl/>
      </w:pPr>
      <w:r>
        <w:t>Dmitri Mendeleyev dövri cədvəlini 1869-cu ildə nəşr etdirdi.</w:t>
      </w:r>
    </w:p>
    <w:p>
      <w:pPr>
        <w:pStyle w:val="ListBullet"/>
        <w:widowControl/>
      </w:pPr>
      <w:r>
        <w:t>Lotar Meyer müstəqil şəkildə oxşar düzülüş hazırladı.</w:t>
      </w:r>
    </w:p>
    <w:p>
      <w:pPr>
        <w:pStyle w:val="ListBullet"/>
        <w:widowControl/>
      </w:pPr>
      <w:r>
        <w:t>Müasir cədvəl elementləri atom nömrəsinə — nüvədəki protonların sayına — görə sıralayır.</w:t>
      </w:r>
    </w:p>
    <w:p>
      <w:pPr>
        <w:pStyle w:val="ListBullet"/>
        <w:widowControl/>
      </w:pPr>
      <w:r>
        <w:t>Mendeleyev çatışmayan elementlərin, o cümlədən sonradan qallium adlandırılan elementin xassələrini qabaqcadan bildirdi.</w:t>
      </w:r>
    </w:p>
    <w:p>
      <w:pPr>
        <w:pStyle w:val="ListBullet"/>
        <w:widowControl/>
      </w:pPr>
      <w:r>
        <w:t>Cədvəl kimya və materialşünaslığın əsas xəritəsi olaraq qalır.</w:t>
      </w:r>
    </w:p>
    <w:p>
      <w:pPr>
        <w:pStyle w:val="Heading1"/>
        <w:widowControl/>
      </w:pPr>
      <w:r>
        <w:t>Bu nədir</w:t>
      </w:r>
    </w:p>
    <w:p>
      <w:pPr>
        <w:widowControl/>
      </w:pPr>
      <w:r>
        <w:t>Dövri cədvəl atomların əsas növləri olan kimyəvi elementlərin sxemidir. Hər elementin nüvəsindəki protonların sayını göstərən atom nömrəsi var. Cədvəl elementləri bu sıraya düzür, oxşar kimyəvi davranışı olanları «qrup» adlanan eyni sütunlarda yerləşdirir. Məsələn, natrium və kalium su ilə güclü reaksiyaya girir. Təkrarlanan qanunauyğunluq təqvimə bənzəyir: tarixlər dəyişir, amma tanış mövqelər və əlaqələr qayıdır.</w:t>
      </w:r>
    </w:p>
    <w:p>
      <w:pPr>
        <w:pStyle w:val="Heading1"/>
        <w:widowControl/>
      </w:pPr>
      <w:r>
        <w:t>Kim kəşf edib və ya yaradıb</w:t>
      </w:r>
    </w:p>
    <w:p>
      <w:pPr>
        <w:widowControl/>
      </w:pPr>
      <w:r>
        <w:t>Rus kimyaçı Dmitri Mendeleyev ən tanınmış ilk dövri cədvəllərdən birini 1869-cu ildə nəşr etdi. Alman kimyaçı Lotar Meyer müstəqil olaraq yaxın bir düzülüş hazırladı. Digər tədqiqatçılar artıq kiçik element qruplarında qanunauyğunluqlar görmüş və atom çəkilərinin ölçülməsini yaxşılaşdırmışdılar. Mendeleyevin böyük addımı qanunauyğunluğa güvənərək boş yerlər saxlaması və naməlum elementləri proqnozlaşdırması idi. Sonrakı kəşflərin bu proqnozlara yaxın uyğunluğu cədvəli inandırıcı etdi.</w:t>
      </w:r>
    </w:p>
    <w:p>
      <w:pPr>
        <w:pStyle w:val="Heading1"/>
        <w:widowControl/>
      </w:pPr>
      <w:r>
        <w:t>Nə vaxt və necə yaranıb</w:t>
      </w:r>
    </w:p>
    <w:p>
      <w:pPr>
        <w:widowControl/>
      </w:pPr>
      <w:r>
        <w:t>XIX əsrin ortalarında kimyaçılar onlarla element tanıyırdılar, lakin onları təşkil edən aydın sistem yox idi. Daha etibarlı atom çəkiləri və daha yaxşı elmi əlaqə müqayisə edilə bilən məlumatlar verdi. Mendeleyev kimya dərsliyi hazırlayarkən elementləri əsasən atom çəkisinə və kimyəvi xassələrinə görə düzdü. XX əsrin əvvəlində Henri Mozlinin işi düzgün sıranın atom nömrəsinə əsaslandığını göstərdi. Sonra yeni nəcib qazlar, radioaktiv və laboratoriyada yaradılan elementlər cədvəlin əsas qanunauyğunluğu pozulmadan əlavə edildi.</w:t>
      </w:r>
    </w:p>
    <w:p>
      <w:pPr>
        <w:pStyle w:val="Heading1"/>
        <w:widowControl/>
      </w:pPr>
      <w:r>
        <w:t>Elm üçün əhəmiyyəti</w:t>
      </w:r>
    </w:p>
    <w:p>
      <w:pPr>
        <w:widowControl/>
      </w:pPr>
      <w:r>
        <w:t>Cədvəl kimyaya qabaqcadan nəticə çıxarmaq gücü verdi. Boş yer sadəcə boşluq deyildi: müəyyən xassəli naməlum elementin mövcud olmalı olduğu iddiası idi. Sonralar elektron quruluşu təkrarlanmanın səbəbini izah etdi. Eyni qrupdakı elementlərin kimyəvi reaksiyalara təsir edən xarici elektronlarının düzülüşü oxşardır. Buna görə cədvəl həm kataloq, həm də yığcam nəzəriyyədir. Az elmi sxem bu qədər yoxlanmış əlaqəni belə kiçik sahədə birləşdirir.</w:t>
      </w:r>
    </w:p>
    <w:p>
      <w:pPr>
        <w:pStyle w:val="Heading1"/>
        <w:widowControl/>
      </w:pPr>
      <w:r>
        <w:t>Sonrakı inkişafa təsiri</w:t>
      </w:r>
    </w:p>
    <w:p>
      <w:pPr>
        <w:widowControl/>
      </w:pPr>
      <w:r>
        <w:t>Kimyaçılar elementin mövqeyinə baxaraq onun reaksiyalarını, rabitə yaratmasını, ölçüsünü və metallıq xassəsini təxmin edirlər. Bu, yeni elementlərin axtarışına, ərintilərin, dərmanların, katalizatorların və elektron materialların hazırlanmasına kömək etdi. Yarımkeçirici mühəndislər silisiumun elektrik keçirməsini dəyişmək üçün ona seçilmiş elementlərdən az miqdarda əlavə edirlər. Lantanoidlər və aktinoidlər cədvəl yığcam qalsın deyə adətən əsas hissənin altında göstərilir. Bu, coğrafiyanı dəyişmədən xəritənin bir hissəsini ayrıca açmağa bənzəyir.</w:t>
      </w:r>
    </w:p>
    <w:p>
      <w:pPr>
        <w:pStyle w:val="Heading1"/>
        <w:widowControl/>
      </w:pPr>
      <w:r>
        <w:t>İnsan həyatını necə dəyişib</w:t>
      </w:r>
    </w:p>
    <w:p>
      <w:pPr>
        <w:widowControl/>
      </w:pPr>
      <w:r>
        <w:t>Cədvəl tələbələrə, laboratoriyalara və sənayeyə maddənin ümumi xəritəsini verdi. Duzun, poladın, oksigenin və kompüter çiplərinin niyə fərqli davrandığını anlamağa kömək edir. Mühəndislər materialı daha çox biliklə, daha az sınaq və səhvlə seçə bilirlər. Cədvəl nizamlı və dərk edilə bilən dünyanın mədəni rəmzinə də çevrildi. O, hər kimyəvi nəticənin hazır resepti deyil, amma elementi anlamaq istəyən insanın ilk müraciət etdiyi vasitələrdəndir.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'Periodic table.' </w:t>
      </w:r>
      <w:hyperlink r:id="rId9">
        <w:r>
          <w:rPr>
            <w:sz w:val="20"/>
          </w:rPr>
          <w:t>https://www.britannica.com/science/periodic-table</w:t>
        </w:r>
      </w:hyperlink>
      <w:r>
        <w:rPr>
          <w:sz w:val="20"/>
        </w:rPr>
      </w:r>
    </w:p>
    <w:p>
      <w:pPr>
        <w:widowControl/>
      </w:pPr>
      <w:r>
        <w:rPr>
          <w:sz w:val="20"/>
        </w:rPr>
        <w:t xml:space="preserve">2. Science History Institute. 'Dmitri Mendeleev.' </w:t>
      </w:r>
      <w:hyperlink r:id="rId10">
        <w:r>
          <w:rPr>
            <w:sz w:val="20"/>
          </w:rPr>
          <w:t>https://www.sciencehistory.org/education/scientific-biographies/dmitri-mendeleev/</w:t>
        </w:r>
      </w:hyperlink>
      <w:r>
        <w:rPr>
          <w:sz w:val="20"/>
        </w:rPr>
      </w:r>
    </w:p>
    <w:p>
      <w:pPr>
        <w:pStyle w:val="Heading2"/>
        <w:widowControl/>
      </w:pPr>
      <w:r>
        <w:rPr>
          <w:sz w:val="20"/>
        </w:rPr>
        <w:t>H Peşə birlikləri və standartlaşdırma qurumları</w:t>
      </w:r>
    </w:p>
    <w:p>
      <w:pPr>
        <w:widowControl/>
      </w:pPr>
      <w:r>
        <w:rPr>
          <w:sz w:val="20"/>
        </w:rPr>
        <w:t xml:space="preserve">1. International Union of Pure and Applied Chemistry. 'Periodic Table of Elements.' </w:t>
      </w:r>
      <w:hyperlink r:id="rId11">
        <w:r>
          <w:rPr>
            <w:sz w:val="20"/>
          </w:rPr>
          <w:t>https://iupac.org/what-we-do/periodic-table-of-elements/</w:t>
        </w:r>
      </w:hyperlink>
      <w:r>
        <w:rPr>
          <w:sz w:val="20"/>
        </w:rPr>
      </w:r>
    </w:p>
    <w:p>
      <w:pPr>
        <w:widowControl/>
      </w:pPr>
      <w:r>
        <w:rPr>
          <w:sz w:val="20"/>
        </w:rPr>
        <w:t xml:space="preserve">2. Royal Society of Chemistry. 'Periodic Table.' </w:t>
      </w:r>
      <w:hyperlink r:id="rId12">
        <w:r>
          <w:rPr>
            <w:sz w:val="20"/>
          </w:rPr>
          <w:t>https://www.rsc.org/periodic-table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Kimyəvi elementlərin dövri cədvəli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