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5.2 Kvant mexanikası</w:t>
      </w:r>
    </w:p>
    <w:p>
      <w:pPr>
        <w:keepNext/>
        <w:widowControl/>
      </w:pPr>
      <w:r>
        <w:rPr>
          <w:sz w:val="20"/>
        </w:rPr>
        <w:t>5 Fizika kimya və materiallar</w:t>
      </w:r>
    </w:p>
    <w:p>
      <w:pPr>
        <w:keepNext/>
        <w:widowControl/>
      </w:pPr>
      <w:r>
        <w:rPr>
          <w:sz w:val="20"/>
        </w:rPr>
        <w:t>Dövr: 1900–1930-cu illər | Əsas şəxslər: Maks Plank; Nils Bor; Verner Heyzenberq; Ervin Şrödinger; Pol Dirak; Albert Eynşteyn</w:t>
      </w:r>
    </w:p>
    <w:p>
      <w:pPr>
        <w:widowControl/>
      </w:pPr>
      <w:r>
        <w:t>Kvant mexanikası atomların, elektronların və işığın çox kiçik miqyasda necə davrandığını izah edir. Qaydaları qəribə görünə bilər, lakin təcrübələr onları fövqəladə dəqiqliklə təsdiqləyir və müasir elektronika onlara əsaslanır.</w:t>
      </w:r>
    </w:p>
    <w:p>
      <w:pPr>
        <w:pStyle w:val="Heading1"/>
        <w:widowControl/>
      </w:pPr>
      <w:r>
        <w:t>Əsas məlumatlar</w:t>
      </w:r>
    </w:p>
    <w:p>
      <w:pPr>
        <w:pStyle w:val="ListBullet"/>
        <w:widowControl/>
      </w:pPr>
      <w:r>
        <w:t>Maks Plank 1900-cü ildə istilik şüalanmasını izah etmək üçün enerji kvantlarını təqdim etdi.</w:t>
      </w:r>
    </w:p>
    <w:p>
      <w:pPr>
        <w:pStyle w:val="ListBullet"/>
        <w:widowControl/>
      </w:pPr>
      <w:r>
        <w:t>Eynşteyn 1905-ci ildə fotoelektrik effekti izah etmək üçün işığa sonradan foton adlandırılan zərrəciklər kimi yanaşdı.</w:t>
      </w:r>
    </w:p>
    <w:p>
      <w:pPr>
        <w:pStyle w:val="ListBullet"/>
        <w:widowControl/>
      </w:pPr>
      <w:r>
        <w:t>Bor, Heyzenberq, Şrödinger və başqaları 1920-ci illərdə atomun kvant nəzəriyyəsini qurdular.</w:t>
      </w:r>
    </w:p>
    <w:p>
      <w:pPr>
        <w:pStyle w:val="ListBullet"/>
        <w:widowControl/>
      </w:pPr>
      <w:r>
        <w:t>Qeyri-müəyyənlik prinsipi bəzi xassə cütlərini eyni vaxtda nə qədər dəqiq bilə biləcəyimizə hədd qoyur.</w:t>
      </w:r>
    </w:p>
    <w:p>
      <w:pPr>
        <w:pStyle w:val="ListBullet"/>
        <w:widowControl/>
      </w:pPr>
      <w:r>
        <w:t>Tranzistorlar, lazerlər və maqnit-rezonans tomoqrafiyası kvant davranışına əsaslanır.</w:t>
      </w:r>
    </w:p>
    <w:p>
      <w:pPr>
        <w:pStyle w:val="Heading1"/>
        <w:widowControl/>
      </w:pPr>
      <w:r>
        <w:t>Bu nədir</w:t>
      </w:r>
    </w:p>
    <w:p>
      <w:pPr>
        <w:widowControl/>
      </w:pPr>
      <w:r>
        <w:t>Kvant mexanikası atomlar, elektronlar və işıq zərrəcikləri kimi çox kiçik obyektlərin fizikasıdır. Kvant enerjinin istənilən qədər xırdalana bilən fasiləsiz axını deyil, müəyyən porsiyasıdır. Elektron hərəkət edərkən dalğa kimi yayıla, lakin detektorda bir zərrəcik kimi qeydə alına bilər. Nəzəriyyə yeganə qəti yol vəd etmir. Mümkün nəticələrin hər birinin ehtimalını hesablayır və bu ehtimallar təcrübəyə heyrətamiz dəqiqliklə uyğun gəlir.</w:t>
      </w:r>
    </w:p>
    <w:p>
      <w:pPr>
        <w:pStyle w:val="Heading1"/>
        <w:widowControl/>
      </w:pPr>
      <w:r>
        <w:t>Kim kəşf edib və ya yaradıb</w:t>
      </w:r>
    </w:p>
    <w:p>
      <w:pPr>
        <w:widowControl/>
      </w:pPr>
      <w:r>
        <w:t>Kvant mexanikasını tək bir insan yaratmayıb. Maks Plank isti cisimlərin işıq saçmasını izah etmək üçün 1900-cü ildə enerji porsiyalarını təklif etdi. Albert Eynşteyn sonradan foton adlandırılan işıq porsiyalarından fotoelektrik effekti — işığın metaldan elektron qoparmasını — izah etmək üçün istifadə etdi. 1920-ci illərdə Nils Bor, Verner Heyzenberq, Ervin Şrödinger, Maks Born, Pol Dirak və başqaları bu ipuclarını bütöv nəzəriyyəyə çevirdilər.</w:t>
      </w:r>
    </w:p>
    <w:p>
      <w:pPr>
        <w:pStyle w:val="Heading1"/>
        <w:widowControl/>
      </w:pPr>
      <w:r>
        <w:t>Nə vaxt və necə yaranıb</w:t>
      </w:r>
    </w:p>
    <w:p>
      <w:pPr>
        <w:widowControl/>
      </w:pPr>
      <w:r>
        <w:t>Əvvəlki fizika atomların yaydığı işığın rənglərini, isti cisimlərin şüalanmasını və fotoelektrik effekti izah edə bilmirdi. Daha dəqiq təcrübələr bu boşluqları üzə çıxardı. 1927-ci ilə qədər fiziklər riyazi çərçivənin böyük hissəsini qurmuşdular. Riyaziyyatın nə məna verdiyi barədə fikir ayrılıqları qalırdı, amma təcrübələr proqnozları təsdiqləməkdə davam edirdi.</w:t>
      </w:r>
    </w:p>
    <w:p>
      <w:pPr>
        <w:pStyle w:val="Heading1"/>
        <w:widowControl/>
      </w:pPr>
      <w:r>
        <w:t>Elm üçün əhəmiyyəti</w:t>
      </w:r>
    </w:p>
    <w:p>
      <w:pPr>
        <w:widowControl/>
      </w:pPr>
      <w:r>
        <w:t>Nəzəriyyə atomların niyə sabit olduğunu, kimyəvi rabitələrin necə yarandığını və materialların elektriki niyə fərqli keçirdiyini izah etdi. Heyzenberqin qeyri-müəyyənlik prinsipinə görə mövqe və impuls kimi bəzi xassə cütləri eyni vaxtda tam dəqiq qiymətə malik ola bilməz. İmpuls zərrəciyin müəyyən istiqamətdə hərəkət miqdarını ifadə edir. Bu hədd sadəcə ölçü cihazının zəifliyi deyil, həmin miqyasda təbiətin xüsusiyyətidir.</w:t>
      </w:r>
    </w:p>
    <w:p>
      <w:pPr>
        <w:pStyle w:val="Heading1"/>
        <w:widowControl/>
      </w:pPr>
      <w:r>
        <w:t>Sonrakı inkişafa təsiri</w:t>
      </w:r>
    </w:p>
    <w:p>
      <w:pPr>
        <w:widowControl/>
      </w:pPr>
      <w:r>
        <w:t>Mühəndislər kvant qaydaları ilə tranzistorlar, lazerlər, atom saatları, maqnit-rezonans tomoqrafları — MRT cihazları — və elektron mikroskopları yaratdılar. Bu qaydalar dərman və material hazırlamaq üçün kompüter modellərinə də istiqamət verir. Kvant hesablaması və kvant kriptoqrafiyası — məlumatın qorunması üsulları — həmin qanunlardan birbaşa istifadə etmək üzrə daha yeni təşəbbüslərdir.</w:t>
      </w:r>
    </w:p>
    <w:p>
      <w:pPr>
        <w:pStyle w:val="Heading1"/>
        <w:widowControl/>
      </w:pPr>
      <w:r>
        <w:t>İnsan həyatını necə dəyişib</w:t>
      </w:r>
    </w:p>
    <w:p>
      <w:pPr>
        <w:widowControl/>
      </w:pPr>
      <w:r>
        <w:t>Kvant mexanikası telefonlarda, kompüterlərdə, işıqsaçan diodlu — LED — lampalarda və tibbi görüntüləmə cihazlarında gözə görünmədən işləyir. O, binanın təməlinə bənzəyir: istifadəçi görməsə də, gündəlik rəqəmsal həyat ona söykənir. Reklamlarda «kvant» sözü çox vaxt yanlış işlədilir, amma həqiqi elm dəqiqdir və çoxsaylı sınaqlardan keçib.</w:t>
      </w:r>
    </w:p>
    <w:p>
      <w:pPr>
        <w:pStyle w:val="Heading1"/>
        <w:widowControl/>
      </w:pPr>
      <w:r>
        <w:t>Mənbələr və istinadlar</w:t>
      </w:r>
    </w:p>
    <w:p>
      <w:pPr>
        <w:pStyle w:val="Heading2"/>
        <w:widowControl/>
      </w:pPr>
      <w:r>
        <w:rPr>
          <w:sz w:val="20"/>
        </w:rPr>
        <w:t>A Kitablar və əsas elmi əsərlər</w:t>
      </w:r>
    </w:p>
    <w:p>
      <w:pPr>
        <w:widowControl/>
      </w:pPr>
      <w:r>
        <w:rPr>
          <w:sz w:val="20"/>
        </w:rPr>
        <w:t>1. Feynman, Richard P., Robert B. Leighton, and Matthew Sands. The Feynman Lectures on Physics, Vol. III. Addison-Wesley, 1965.</w:t>
      </w:r>
    </w:p>
    <w:p>
      <w:pPr>
        <w:pStyle w:val="Heading2"/>
        <w:widowControl/>
      </w:pPr>
      <w:r>
        <w:rPr>
          <w:sz w:val="20"/>
        </w:rPr>
        <w:t>C Qurumların materialları və ensiklopedik mənbələr</w:t>
      </w:r>
    </w:p>
    <w:p>
      <w:pPr>
        <w:widowControl/>
      </w:pPr>
      <w:r>
        <w:rPr>
          <w:sz w:val="20"/>
        </w:rPr>
        <w:t xml:space="preserve">1. Encyclopaedia Britannica. 'Quantum mechanics.' </w:t>
      </w:r>
      <w:hyperlink r:id="rId9">
        <w:r>
          <w:rPr>
            <w:sz w:val="20"/>
          </w:rPr>
          <w:t>https://www.britannica.com/science/quantum-mechanics-physics</w:t>
        </w:r>
      </w:hyperlink>
      <w:r>
        <w:rPr>
          <w:sz w:val="20"/>
        </w:rPr>
      </w:r>
    </w:p>
    <w:p>
      <w:pPr>
        <w:widowControl/>
      </w:pPr>
      <w:r>
        <w:rPr>
          <w:sz w:val="20"/>
        </w:rPr>
        <w:t xml:space="preserve">2. Stanford Encyclopedia of Philosophy. 'Quantum Mechanics.' </w:t>
      </w:r>
      <w:hyperlink r:id="rId10">
        <w:r>
          <w:rPr>
            <w:sz w:val="20"/>
          </w:rPr>
          <w:t>https://plato.stanford.edu/entries/qm/</w:t>
        </w:r>
      </w:hyperlink>
      <w:r>
        <w:rPr>
          <w:sz w:val="20"/>
        </w:rPr>
      </w:r>
    </w:p>
    <w:p>
      <w:pPr>
        <w:widowControl/>
      </w:pPr>
      <w:r>
        <w:rPr>
          <w:sz w:val="20"/>
        </w:rPr>
        <w:t xml:space="preserve">3. Nobel Prize. 'The Quantum Age.' </w:t>
      </w:r>
      <w:hyperlink r:id="rId11">
        <w:r>
          <w:rPr>
            <w:sz w:val="20"/>
          </w:rPr>
          <w:t>https://www.nobelprize.org/prizes/themes/the-quantum-age/</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quantum-mechanics-physics" TargetMode="External"/><Relationship Id="rId10" Type="http://schemas.openxmlformats.org/officeDocument/2006/relationships/hyperlink" Target="https://plato.stanford.edu/entries/qm/" TargetMode="External"/><Relationship Id="rId11" Type="http://schemas.openxmlformats.org/officeDocument/2006/relationships/hyperlink" Target="https://www.nobelprize.org/prizes/themes/the-quantum-age/"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Kvant mexanikası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