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7.9 Gen terapiyası</w:t>
      </w:r>
    </w:p>
    <w:p>
      <w:pPr>
        <w:keepNext/>
        <w:widowControl/>
      </w:pPr>
      <w:r>
        <w:rPr>
          <w:sz w:val="20"/>
        </w:rPr>
        <w:t>7 Yeni və dəyişdirici texnologiyalar</w:t>
      </w:r>
    </w:p>
    <w:p>
      <w:pPr>
        <w:keepNext/>
        <w:widowControl/>
      </w:pPr>
      <w:r>
        <w:rPr>
          <w:sz w:val="20"/>
        </w:rPr>
        <w:t>Dövr: təxminən 1970–1980-ci illərdə laboratoriya əsasları; 1990-cı illərdə ilk klinik sınaqlar; XXI əsrdə təsdiqlənmiş müalicələr və genom redaktəsi alətləri | Əsas iştirakçılar: molekulyar bioloqlar və həkim-tədqiqatçılar; gen daşıyıcılarını hazırlayan mühəndislər; sonrakı CRISPR əsaslı müalicə tərtibatçıları</w:t>
      </w:r>
    </w:p>
    <w:p>
      <w:pPr>
        <w:widowControl/>
      </w:pPr>
      <w:r>
        <w:t>Gen terapiyası xəstənin hüceyrələrində gen əlavə etməklə, düzəltməklə və ya fəaliyyətini susdurmaqla xəstəliyi müalicə etməyə çalışır. Virus daşıyıcıları və yeni redaktə alətləri yalnız əlamətlərə deyil, əsas genetik səbəblərə yönəlir.</w:t>
      </w:r>
    </w:p>
    <w:p>
      <w:pPr>
        <w:pStyle w:val="Heading1"/>
        <w:widowControl/>
      </w:pPr>
      <w:r>
        <w:t>Əsas məlumatlar</w:t>
      </w:r>
    </w:p>
    <w:p>
      <w:pPr>
        <w:pStyle w:val="ListBullet"/>
        <w:widowControl/>
      </w:pPr>
      <w:r>
        <w:t>İşlək genin qüsurlu geni əvəz etməsi üçün hüceyrəyə çatdırılması klinik istifadədən onilliklər əvvəl təklif olunmuşdu.</w:t>
      </w:r>
    </w:p>
    <w:p>
      <w:pPr>
        <w:pStyle w:val="ListBullet"/>
        <w:widowControl/>
      </w:pPr>
      <w:r>
        <w:t>1990-cı illərin ilk sınaqları ideyanın işləyə bildiyini göstərdi, immun və təhlükəsizlik risklərini də üzə çıxardı.</w:t>
      </w:r>
    </w:p>
    <w:p>
      <w:pPr>
        <w:pStyle w:val="ListBullet"/>
        <w:widowControl/>
      </w:pPr>
      <w:r>
        <w:t>Adeno-assosiasiyalı virus — AAV kimi virus daşıyıcıları müalicəvi DNT-nin çatdırılmasında geniş istifadə olundu.</w:t>
      </w:r>
    </w:p>
    <w:p>
      <w:pPr>
        <w:pStyle w:val="ListBullet"/>
        <w:widowControl/>
      </w:pPr>
      <w:r>
        <w:t>Bəzi irsi qan, göz və maddələr mübadiləsi xəstəlikləri üçün müəyyən ölkələrdə təsdiqlənmiş gen terapiyaları var.</w:t>
      </w:r>
    </w:p>
    <w:p>
      <w:pPr>
        <w:pStyle w:val="ListBullet"/>
        <w:widowControl/>
      </w:pPr>
      <w:r>
        <w:t>CRISPR daxil olmaqla genom redaktəsi yanaşmaları sadəcə gen əlavə etməkdən dəqiq düzəlişə doğru imkanları genişləndirir.</w:t>
      </w:r>
    </w:p>
    <w:p>
      <w:pPr>
        <w:pStyle w:val="Heading1"/>
        <w:widowControl/>
      </w:pPr>
      <w:r>
        <w:t>Bu nədir</w:t>
      </w:r>
    </w:p>
    <w:p>
      <w:pPr>
        <w:widowControl/>
      </w:pPr>
      <w:r>
        <w:t>Gen terapiyası xəstəliyi müalicə və ya qarşısını almaq üçün canlı hüceyrədəki genetik materialı dəyişən tibbi yanaşmadır. Vektor adlanan daşıyıcı — çox vaxt dəyişdirilmiş virus — sağlam gen nüsxəsi gətirə bilər. Redaktə alətləri isə dezoksiribonuklein turşusunu — DNT-ni və ya ribonuklein turşusunu — RNT-ni kəsib dəyişə bilər. Hüceyrələr bədəndən kənarda işlənib geri verilə, yaxud genetik material birbaşa bədənə çatdırıla bilər. Sadə desək, məqsəd yalnız əlaməti azaltmaq deyil, hüceyrənin təlimatını düzəltməkdir. CRISPR qısaltması «müntəzəm aralıqlarla qruplaşmış qısa palindrom təkrarlar» mənasını verir və burada bu sistemdən yaranan gen redaktəsi üsullarını bildirir.</w:t>
      </w:r>
    </w:p>
    <w:p>
      <w:pPr>
        <w:pStyle w:val="Heading1"/>
        <w:widowControl/>
      </w:pPr>
      <w:r>
        <w:t>Kim kəşf edib və ya yaradıb</w:t>
      </w:r>
    </w:p>
    <w:p>
      <w:pPr>
        <w:widowControl/>
      </w:pPr>
      <w:r>
        <w:t>Gen terapiyasının tək ixtiraçısı yoxdur. Molekulyar klonlaşdırma, virus daşıyıcılarının hazırlanması və klinik immunologiya töhfə verib. Öncül həkim-tədqiqatçılar doza və immun cavab haqqında bilik verən riskli ilk sınaqları apardılar. Sonrakı komandalar nadir xəstəliklər üçün konkret məhsulları kommersiyalaşdırdılar. CRISPR öncülləri müalicə hazırlayanların indi uyğunlaşdırdığı redaktə alətlərini genişləndirdilər.</w:t>
      </w:r>
    </w:p>
    <w:p>
      <w:pPr>
        <w:pStyle w:val="Heading1"/>
        <w:widowControl/>
      </w:pPr>
      <w:r>
        <w:t>Nə vaxt və necə yaranıb</w:t>
      </w:r>
    </w:p>
    <w:p>
      <w:pPr>
        <w:widowControl/>
      </w:pPr>
      <w:r>
        <w:t>Müxtəlif mənbələrdən DNT-ni birləşdirməyə imkan verən rekombinant DNT alətləri yetkinləşəndən sonra 1970–1980-ci illərdə nəzəri məqalələr və heyvan təcrübələri çoxaldı. 1990-cı illərin insan sınaqları həm ümid, həm uğursuzluq gətirdi. Ciddi arzuolunmaz hadisələr nəzarətin sərtləşməsinə səbəb oldu. 2010–2020-ci illərdə seçilmiş göstərişlər üçün tənzimləyici təsdiqlər və sərmayə artımı oldu. Xərc, istehsal və uzunmüddətli izləmə geniş istifadəyə maneələr olaraq qalır. Redaktə müalicələri klinikaya ehtiyatlı mərhələlərlə daxil olur.</w:t>
      </w:r>
    </w:p>
    <w:p>
      <w:pPr>
        <w:pStyle w:val="Heading1"/>
        <w:widowControl/>
      </w:pPr>
      <w:r>
        <w:t>Elm üçün əhəmiyyəti</w:t>
      </w:r>
    </w:p>
    <w:p>
      <w:pPr>
        <w:widowControl/>
      </w:pPr>
      <w:r>
        <w:t>Gen terapiyası genomikanı, virusologiyanı və immunologiyanı birləşdirir. Materialın hüceyrəyə çatma səmərəliliyini, nəzərdə tutulmayan yerlərdə redaktəni və genin fəaliyyətinin nə qədər davam etdiyini ölçmək lazımdır. Çatdırılma yaxşılaşdıqca nadir xəstəliklərin genetikası müalicə ideyaları qazandı. Elmi sual budur: DNT-ni dəyişmək adi müalicə vasitəsinə çevrilə bilərmi?</w:t>
      </w:r>
    </w:p>
    <w:p>
      <w:pPr>
        <w:pStyle w:val="Heading1"/>
        <w:widowControl/>
      </w:pPr>
      <w:r>
        <w:t>Sonrakı inkişafa təsiri</w:t>
      </w:r>
    </w:p>
    <w:p>
      <w:pPr>
        <w:widowControl/>
      </w:pPr>
      <w:r>
        <w:t>Hüceyrə terapiyası, məlumat RNT-si platformaları və gen redaktəsinə əsaslanan diaqnostika çatdırılma və təhlükəsizlik təcrübəsini bölüşür. Virus vektorlarının istehsalı ayrıca sənayeyə çevrildi. Etika komitələri və əlçatanlıq müzakirələri çox bahalı birdəfəlik müalicəni kimin alacağını müəyyənləşdirməyə təsir edir. Baytarlıq və kənd təsərrüfatının gen alətləri fərqli qaydalarla paralel inkişaf edir.</w:t>
      </w:r>
    </w:p>
    <w:p>
      <w:pPr>
        <w:pStyle w:val="Heading1"/>
        <w:widowControl/>
      </w:pPr>
      <w:r>
        <w:t>İnsan həyatını necə dəyişib</w:t>
      </w:r>
    </w:p>
    <w:p>
      <w:pPr>
        <w:widowControl/>
      </w:pPr>
      <w:r>
        <w:t>Əvvəllər müalicəsi olmayan genetik xəstəlikləri olan bəzi xəstələr işlək görmə, qan laxtalanması amilləri və ya immun sisteminin bərpasını qazandılar. Ailələr qeyri-müəyyənlik, sınağa uyğunluq və xərc məsələləri ilə üzləşirlər. Təbiətin işinə həddindən artıq müdaxilə qorxusu müalicə tələbi ilə yanaşı mövcuddur. Əksər geniş yayılmış xəstəliklər hələ gen terapiyası ilə həll edilmir, amma imkanların sərhədi genişlənib.</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'Gene therapy.' </w:t>
      </w:r>
      <w:hyperlink r:id="rId9">
        <w:r>
          <w:rPr>
            <w:sz w:val="20"/>
          </w:rPr>
          <w:t>https://www.britannica.com/science/gene-therapy</w:t>
        </w:r>
      </w:hyperlink>
      <w:r>
        <w:rPr>
          <w:sz w:val="20"/>
        </w:rPr>
      </w:r>
    </w:p>
    <w:p>
      <w:pPr>
        <w:widowControl/>
      </w:pPr>
      <w:r>
        <w:rPr>
          <w:sz w:val="20"/>
        </w:rPr>
        <w:t xml:space="preserve">2. National Human Genome Research Institute. Gene therapy glossary. </w:t>
      </w:r>
      <w:hyperlink r:id="rId10">
        <w:r>
          <w:rPr>
            <w:sz w:val="20"/>
          </w:rPr>
          <w:t>https://www.genome.gov/genetics-glossary/Gene-Therapy</w:t>
        </w:r>
      </w:hyperlink>
      <w:r>
        <w:rPr>
          <w:sz w:val="20"/>
        </w:rPr>
      </w:r>
    </w:p>
    <w:p>
      <w:pPr>
        <w:widowControl/>
      </w:pPr>
      <w:r>
        <w:rPr>
          <w:sz w:val="20"/>
        </w:rPr>
        <w:t xml:space="preserve">3. U.S. National Library of Medicine. MedlinePlus gene therapy. </w:t>
      </w:r>
      <w:hyperlink r:id="rId11">
        <w:r>
          <w:rPr>
            <w:sz w:val="20"/>
          </w:rPr>
          <w:t>https://medlineplus.gov/genetherapy.html</w:t>
        </w:r>
      </w:hyperlink>
      <w:r>
        <w:rPr>
          <w:sz w:val="20"/>
        </w:rPr>
      </w:r>
    </w:p>
    <w:p>
      <w:pPr>
        <w:pStyle w:val="Heading2"/>
        <w:widowControl/>
      </w:pPr>
      <w:r>
        <w:rPr>
          <w:sz w:val="20"/>
        </w:rPr>
        <w:t>J Mətbuat elmi kütləvi nəşrlər və ümumi mənbələr</w:t>
      </w:r>
    </w:p>
    <w:p>
      <w:pPr>
        <w:widowControl/>
      </w:pPr>
      <w:r>
        <w:rPr>
          <w:sz w:val="20"/>
        </w:rPr>
        <w:t xml:space="preserve">1. Nature. Gene therapy subject page. </w:t>
      </w:r>
      <w:hyperlink r:id="rId12">
        <w:r>
          <w:rPr>
            <w:sz w:val="20"/>
          </w:rPr>
          <w:t>https://www.nature.com/subjects/gene-therapy</w:t>
        </w:r>
      </w:hyperlink>
      <w:r>
        <w:rPr>
          <w:sz w:val="20"/>
        </w:rPr>
      </w:r>
    </w:p>
    <w:p>
      <w:pPr>
        <w:widowControl/>
      </w:pPr>
      <w:r>
        <w:rPr>
          <w:sz w:val="20"/>
        </w:rPr>
        <w:t xml:space="preserve">2. FDA. Approved cellular and gene therapy products. </w:t>
      </w:r>
      <w:hyperlink r:id="rId13">
        <w:r>
          <w:rPr>
            <w:sz w:val="20"/>
          </w:rPr>
          <w:t>https://www.fda.gov/vaccines-blood-biologics/cellular-gene-therapy-products/approved-cellular-and-gene-therapy-products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ne-therapy" TargetMode="External"/><Relationship Id="rId10" Type="http://schemas.openxmlformats.org/officeDocument/2006/relationships/hyperlink" Target="https://www.genome.gov/genetics-glossary/Gene-Therapy" TargetMode="External"/><Relationship Id="rId11" Type="http://schemas.openxmlformats.org/officeDocument/2006/relationships/hyperlink" Target="https://medlineplus.gov/genetherapy.html" TargetMode="External"/><Relationship Id="rId12" Type="http://schemas.openxmlformats.org/officeDocument/2006/relationships/hyperlink" Target="https://www.nature.com/subjects/gene-therapy" TargetMode="External"/><Relationship Id="rId13" Type="http://schemas.openxmlformats.org/officeDocument/2006/relationships/hyperlink" Target="https://www.fda.gov/vaccines-blood-biologics/cellular-gene-therapy-products/approved-cellular-and-gene-therapy-produc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 terapiyası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