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08D5" w14:textId="77777777" w:rsidR="00321E60" w:rsidRPr="00321E60" w:rsidRDefault="00321E60" w:rsidP="00321E60">
      <w:pPr>
        <w:rPr>
          <w:lang/>
        </w:rPr>
      </w:pPr>
      <w:r w:rsidRPr="00321E60">
        <w:rPr>
          <w:b/>
          <w:bCs/>
          <w:lang/>
        </w:rPr>
        <w:t>Mühazirəçi və mehtər</w:t>
      </w:r>
    </w:p>
    <w:p w14:paraId="42AC95FE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Bir kəndə maarifləndirici mühazirə söyləmək üçün bir mühazirəçi dəvət edirlər. O, salona girəndə görür ki, içəridə cəmi bir nəfər oturub. Salamlaşıb soruşur:</w:t>
      </w:r>
    </w:p>
    <w:p w14:paraId="7202F71B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— Sizdən başqa heç kim gəlməyib. Necə düşünürsünüz, mühazirəni keçək, ya yox?</w:t>
      </w:r>
    </w:p>
    <w:p w14:paraId="76CEABBC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Yeganə dinləyici cavab verir:</w:t>
      </w:r>
    </w:p>
    <w:p w14:paraId="719F3EE9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— Müəllim, mən mehtərəm, iyirmi ata baxıram. On doqquzu qaçıb getsə, biri qalsa, onu ac-susuz qoymaram ki! Yenə yemini, suyunu verərəm.</w:t>
      </w:r>
    </w:p>
    <w:p w14:paraId="053D54FA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Mühazirəçi bu sözlərdən həvəslənib çıxışına başlayır. Uzun-uzadı danışır. Nəhayət, sözünü bitirib soruşur:</w:t>
      </w:r>
    </w:p>
    <w:p w14:paraId="1CF1B6B1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— Necədir, mühazirəmi bəyəndinizmi?</w:t>
      </w:r>
    </w:p>
    <w:p w14:paraId="7FFA5CCB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Mehtər cavab verir:</w:t>
      </w:r>
    </w:p>
    <w:p w14:paraId="42C6D64D" w14:textId="77777777" w:rsidR="00321E60" w:rsidRPr="00321E60" w:rsidRDefault="00321E60" w:rsidP="00321E60">
      <w:pPr>
        <w:rPr>
          <w:lang/>
        </w:rPr>
      </w:pPr>
      <w:r w:rsidRPr="00321E60">
        <w:rPr>
          <w:lang/>
        </w:rPr>
        <w:t>— Mən at baxıcısıyam, dediklərinizin çoxunu anlamadım. Amma bir şeyi bilirəm: bir at qalıb deyə iyirmi atın yemini onun qabağına tökmərəm!</w:t>
      </w:r>
    </w:p>
    <w:p w14:paraId="611819DE" w14:textId="77777777" w:rsidR="00321E60" w:rsidRPr="00321E60" w:rsidRDefault="00321E60" w:rsidP="00321E60">
      <w:pPr>
        <w:rPr>
          <w:lang/>
        </w:rPr>
      </w:pPr>
      <w:r w:rsidRPr="00321E60">
        <w:rPr>
          <w:b/>
          <w:bCs/>
          <w:lang/>
        </w:rPr>
        <w:t>İbrət: Yaxşı danışmaq çox danışmaq deyil. Sözün faydası dinləyicinin ehtiyacına, anlayışına və mənimsəmə imkanına uyğun olmasındadır.</w:t>
      </w:r>
    </w:p>
    <w:p w14:paraId="74A547F1" w14:textId="77777777" w:rsidR="00321E60" w:rsidRPr="00321E60" w:rsidRDefault="00321E60" w:rsidP="00321E60">
      <w:pPr>
        <w:rPr>
          <w:lang/>
        </w:rPr>
      </w:pPr>
      <w:r w:rsidRPr="00321E6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AD3FAA8" w14:textId="5AFA97AD" w:rsidR="00C711AB" w:rsidRPr="00321E60" w:rsidRDefault="00C711AB" w:rsidP="00321E60">
      <w:pPr>
        <w:rPr>
          <w:lang/>
        </w:rPr>
      </w:pPr>
    </w:p>
    <w:sectPr w:rsidR="00C711AB" w:rsidRPr="00321E6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816262">
    <w:abstractNumId w:val="8"/>
  </w:num>
  <w:num w:numId="2" w16cid:durableId="699281065">
    <w:abstractNumId w:val="6"/>
  </w:num>
  <w:num w:numId="3" w16cid:durableId="185289371">
    <w:abstractNumId w:val="5"/>
  </w:num>
  <w:num w:numId="4" w16cid:durableId="1114442990">
    <w:abstractNumId w:val="4"/>
  </w:num>
  <w:num w:numId="5" w16cid:durableId="220100557">
    <w:abstractNumId w:val="7"/>
  </w:num>
  <w:num w:numId="6" w16cid:durableId="499588510">
    <w:abstractNumId w:val="3"/>
  </w:num>
  <w:num w:numId="7" w16cid:durableId="1147821509">
    <w:abstractNumId w:val="2"/>
  </w:num>
  <w:num w:numId="8" w16cid:durableId="709184453">
    <w:abstractNumId w:val="1"/>
  </w:num>
  <w:num w:numId="9" w16cid:durableId="15279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300"/>
    <w:rsid w:val="00321E60"/>
    <w:rsid w:val="00326F90"/>
    <w:rsid w:val="00AA1D8D"/>
    <w:rsid w:val="00B47730"/>
    <w:rsid w:val="00C711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5972D"/>
  <w14:defaultImageDpi w14:val="300"/>
  <w15:docId w15:val="{7C652E0D-61B3-4EA9-AA81-71517B3F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Mühazirəçi və mehtər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2026-10-13T10:10:00Z</dcterms:modified>
  <cp:category/>
</cp:coreProperties>
</file>