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CD84" w14:textId="77777777" w:rsidR="00800265" w:rsidRPr="00800265" w:rsidRDefault="00800265" w:rsidP="00800265">
      <w:pPr>
        <w:rPr>
          <w:lang/>
        </w:rPr>
      </w:pPr>
      <w:r w:rsidRPr="00800265">
        <w:rPr>
          <w:b/>
          <w:bCs/>
          <w:lang/>
        </w:rPr>
        <w:t>Bizdə hamı eynidir</w:t>
      </w:r>
    </w:p>
    <w:p w14:paraId="7869153F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Bələdiyyəyə yeni rəhbər seçilmiş gənc yaşadığı ərazini daha yaxından tanımaq üçün küçələri piyada gəzməyə başladı. Bir qədər dolaşdıqdan sonra ara küçədəki çayxanaya girib çay sifariş verdi.</w:t>
      </w:r>
    </w:p>
    <w:p w14:paraId="7260F8FC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Bu vaxt on iki-on üç yaşlarında bir oğlan ona yaxınlaşdı:</w:t>
      </w:r>
    </w:p>
    <w:p w14:paraId="0D3CD95B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— Əmi, ayaqqabılarınızı parıldadım?</w:t>
      </w:r>
    </w:p>
    <w:p w14:paraId="726B2AA2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Ayaqqabıları təmiz olsa da, gənc uşağı əliboş qaytarmaq istəmədi:</w:t>
      </w:r>
    </w:p>
    <w:p w14:paraId="144F79FF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— Olar. Yaxşı parıldatsan, sənə ikiqat pul verəcəyəm.</w:t>
      </w:r>
    </w:p>
    <w:p w14:paraId="4807E9E7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Uşaq sakitcə cavab verdi:</w:t>
      </w:r>
    </w:p>
    <w:p w14:paraId="72A51A95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— Mən hamının ayaqqabısını eyni cür yaxşı parıldadıram.</w:t>
      </w:r>
    </w:p>
    <w:p w14:paraId="42F9B3E6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Gənc təəccübləndi:</w:t>
      </w:r>
    </w:p>
    <w:p w14:paraId="00775C72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— Necə yəni?</w:t>
      </w:r>
    </w:p>
    <w:p w14:paraId="7E222560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— Müəllimimiz deyir ki, gördüyün işi hamı üçün vicdanla görməlisən. Birinə yaxşı, o birinə başdansovdu olmaz.</w:t>
      </w:r>
    </w:p>
    <w:p w14:paraId="7F00DB45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Sonra fırçasını çıxarıb əlavə etdi:</w:t>
      </w:r>
    </w:p>
    <w:p w14:paraId="5EE8D422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— Bu pulla xəstə anama dərman alıram. İstəyirəm, qazandığım pul halal olsun.</w:t>
      </w:r>
    </w:p>
    <w:p w14:paraId="251F161D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Gənc susdu. Oğlanın sadə sözlərində öz vəzifəsi üçün də mühüm bir dərs vardı: yaxşı xidmət əlavə pulun və ya yüksək mövqenin qarşılığı olmamalı idi.</w:t>
      </w:r>
    </w:p>
    <w:p w14:paraId="34A01061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İşi bitirəndə uşağa zəhmət haqqını və ayrıca kömək üçün pul verdi. Söhbət zamanı öyrəndi ki, oğlan atasız böyüyür, məktəbə gedir, dərsdən sonra isə anasına kömək etmək üçün işləyir.</w:t>
      </w:r>
    </w:p>
    <w:p w14:paraId="7BA13BC4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Gənc əlaqə nömrəsini verib ailəsinə dəstək olmaq üçün onlarla görüşəcəyini söylədi. Sonralar uşağın müəllimi ilə də görüşüb şagirdlərinə aşıladığı dürüstlüyə görə təşəkkür etdi.</w:t>
      </w:r>
    </w:p>
    <w:p w14:paraId="737EC8EF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Həmin söhbəti unutmamaq üçün masasındakı ad lövhəsinin özünə baxan tərəfinə bir cümlə yazdırdı:</w:t>
      </w:r>
    </w:p>
    <w:p w14:paraId="61EF670B" w14:textId="77777777" w:rsidR="00800265" w:rsidRPr="00800265" w:rsidRDefault="00800265" w:rsidP="00800265">
      <w:pPr>
        <w:rPr>
          <w:lang/>
        </w:rPr>
      </w:pPr>
      <w:r w:rsidRPr="00800265">
        <w:rPr>
          <w:b/>
          <w:bCs/>
          <w:lang/>
        </w:rPr>
        <w:t>“Bizdə hamı eynidir.”</w:t>
      </w:r>
    </w:p>
    <w:p w14:paraId="3850F254" w14:textId="77777777" w:rsidR="00800265" w:rsidRPr="00800265" w:rsidRDefault="00800265" w:rsidP="00800265">
      <w:pPr>
        <w:rPr>
          <w:lang/>
        </w:rPr>
      </w:pPr>
      <w:r w:rsidRPr="00800265">
        <w:rPr>
          <w:lang/>
        </w:rPr>
        <w:t>Hər qərarında bu sözləri xatırlamağa çalışdı: qarşısında kimin dayanmasından asılı olmayaraq, hər kəs eyni hörmətə və ədalətli münasibətə layiqdir.</w:t>
      </w:r>
    </w:p>
    <w:p w14:paraId="146D587C" w14:textId="77777777" w:rsidR="00800265" w:rsidRPr="00800265" w:rsidRDefault="00800265" w:rsidP="00800265">
      <w:pPr>
        <w:rPr>
          <w:lang/>
        </w:rPr>
      </w:pPr>
      <w:r w:rsidRPr="00800265">
        <w:rPr>
          <w:b/>
          <w:bCs/>
          <w:lang/>
        </w:rPr>
        <w:t>İbrət:</w:t>
      </w:r>
      <w:r w:rsidRPr="00800265">
        <w:rPr>
          <w:lang/>
        </w:rPr>
        <w:t xml:space="preserve"> İşini vicdanla görmək üçün qarşındakının varlı və ya vəzifəli olması lazım deyil. Dürüst xidmətin ölçüsü əlavə qazanc yox, hər insanın haqqına göstərilən hörmətdir.</w:t>
      </w:r>
    </w:p>
    <w:p w14:paraId="41E849F7" w14:textId="77777777" w:rsidR="00800265" w:rsidRPr="00800265" w:rsidRDefault="00800265" w:rsidP="00800265">
      <w:pPr>
        <w:rPr>
          <w:lang/>
        </w:rPr>
      </w:pPr>
      <w:r w:rsidRPr="00800265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124FFC4C" w14:textId="0E3DD386" w:rsidR="00AE620C" w:rsidRPr="00800265" w:rsidRDefault="00AE620C" w:rsidP="00800265">
      <w:pPr>
        <w:rPr>
          <w:lang/>
        </w:rPr>
      </w:pPr>
    </w:p>
    <w:sectPr w:rsidR="00AE620C" w:rsidRPr="00800265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56007">
    <w:abstractNumId w:val="8"/>
  </w:num>
  <w:num w:numId="2" w16cid:durableId="1783528347">
    <w:abstractNumId w:val="6"/>
  </w:num>
  <w:num w:numId="3" w16cid:durableId="297688074">
    <w:abstractNumId w:val="5"/>
  </w:num>
  <w:num w:numId="4" w16cid:durableId="114837663">
    <w:abstractNumId w:val="4"/>
  </w:num>
  <w:num w:numId="5" w16cid:durableId="161896357">
    <w:abstractNumId w:val="7"/>
  </w:num>
  <w:num w:numId="6" w16cid:durableId="1619213756">
    <w:abstractNumId w:val="3"/>
  </w:num>
  <w:num w:numId="7" w16cid:durableId="2084061186">
    <w:abstractNumId w:val="2"/>
  </w:num>
  <w:num w:numId="8" w16cid:durableId="178013077">
    <w:abstractNumId w:val="1"/>
  </w:num>
  <w:num w:numId="9" w16cid:durableId="16371746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4EE8"/>
    <w:rsid w:val="00800265"/>
    <w:rsid w:val="00AA1D8D"/>
    <w:rsid w:val="00AE620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0E6B3E"/>
  <w14:defaultImageDpi w14:val="300"/>
  <w15:docId w15:val="{DBE9A6AC-18C7-4A9D-8278-03193522F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Bizdə hamı eynidir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2026-10-08T07:22:00Z</dcterms:modified>
  <cp:category/>
</cp:coreProperties>
</file>