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CD2A0" w14:textId="77777777" w:rsidR="005A543A" w:rsidRPr="005A543A" w:rsidRDefault="005A543A" w:rsidP="005A543A">
      <w:pPr>
        <w:rPr>
          <w:lang/>
        </w:rPr>
      </w:pPr>
      <w:r w:rsidRPr="005A543A">
        <w:rPr>
          <w:b/>
          <w:bCs/>
          <w:lang/>
        </w:rPr>
        <w:t>Qəlblərinizin ayrılmasına imkan verməyin</w:t>
      </w:r>
    </w:p>
    <w:p w14:paraId="06D91846" w14:textId="77777777" w:rsidR="005A543A" w:rsidRPr="005A543A" w:rsidRDefault="005A543A" w:rsidP="005A543A">
      <w:pPr>
        <w:rPr>
          <w:lang/>
        </w:rPr>
      </w:pPr>
      <w:r w:rsidRPr="005A543A">
        <w:rPr>
          <w:lang/>
        </w:rPr>
        <w:t>Yanımızdakı insan bizi eşidə bildiyi halda mübahisə zamanı niyə səsimizi qaldırırıq?</w:t>
      </w:r>
    </w:p>
    <w:p w14:paraId="5184E83B" w14:textId="77777777" w:rsidR="005A543A" w:rsidRPr="005A543A" w:rsidRDefault="005A543A" w:rsidP="005A543A">
      <w:pPr>
        <w:rPr>
          <w:lang/>
        </w:rPr>
      </w:pPr>
      <w:r w:rsidRPr="005A543A">
        <w:rPr>
          <w:lang/>
        </w:rPr>
        <w:t>Bunu belə təsəvvür etmək olar: inciklik artdıqca qəlblər arasındakı məsafə də böyüyür. İnsan səsini yüksəldərək o məsafəni aşmağa çalışır. Amma qışqırıq çox vaxt sözümüzü daha aydın çatdırmır, bir-birimizi eşitməyimizi daha da çətinləşdirir.</w:t>
      </w:r>
    </w:p>
    <w:p w14:paraId="72CDFF1D" w14:textId="77777777" w:rsidR="005A543A" w:rsidRPr="005A543A" w:rsidRDefault="005A543A" w:rsidP="005A543A">
      <w:pPr>
        <w:rPr>
          <w:lang/>
        </w:rPr>
      </w:pPr>
      <w:r w:rsidRPr="005A543A">
        <w:rPr>
          <w:lang/>
        </w:rPr>
        <w:t>Sevgi və etibar olan yerdə isə sakit bir söz də yetər. Bəzən bir pıçıltı, bir baxış, əlini o birinin əlinin üstünə qoymaq uzun cümlələrdən daha çox şey deyir. İnsan özünü dinlənilmiş və anlaşılmış hiss edəndə səsini ucaltmağa ehtiyac duymur.</w:t>
      </w:r>
    </w:p>
    <w:p w14:paraId="63C0FA03" w14:textId="77777777" w:rsidR="005A543A" w:rsidRPr="005A543A" w:rsidRDefault="005A543A" w:rsidP="005A543A">
      <w:pPr>
        <w:rPr>
          <w:lang/>
        </w:rPr>
      </w:pPr>
      <w:r w:rsidRPr="005A543A">
        <w:rPr>
          <w:lang/>
        </w:rPr>
        <w:t>Yaxınlıq heç vaxt mübahisə etməmək deyil. Fikir ayrılığı içində də bir-birinin qəlbini qorumağı bacarmaqdır.</w:t>
      </w:r>
    </w:p>
    <w:p w14:paraId="7D44364E" w14:textId="77777777" w:rsidR="005A543A" w:rsidRPr="005A543A" w:rsidRDefault="005A543A" w:rsidP="005A543A">
      <w:pPr>
        <w:rPr>
          <w:lang/>
        </w:rPr>
      </w:pPr>
      <w:r w:rsidRPr="005A543A">
        <w:rPr>
          <w:lang/>
        </w:rPr>
        <w:t>Ona görə əsəbiləşəndə bir anlıq dayan. Demək istədiyini söylə, amma alçaltma. İncikliyini anlat, amma yaralama. Sakit danışmaq alınmırsa, bir az ara ver, sonra söhbətə qayıt.</w:t>
      </w:r>
    </w:p>
    <w:p w14:paraId="3CE439C9" w14:textId="77777777" w:rsidR="005A543A" w:rsidRPr="005A543A" w:rsidRDefault="005A543A" w:rsidP="005A543A">
      <w:pPr>
        <w:rPr>
          <w:lang/>
        </w:rPr>
      </w:pPr>
      <w:r w:rsidRPr="005A543A">
        <w:rPr>
          <w:lang/>
        </w:rPr>
        <w:t>Qoy mübahisə bitsin, aranızdakı bağ yox.</w:t>
      </w:r>
    </w:p>
    <w:p w14:paraId="1A8999C8" w14:textId="77777777" w:rsidR="005A543A" w:rsidRPr="005A543A" w:rsidRDefault="005A543A" w:rsidP="005A543A">
      <w:pPr>
        <w:rPr>
          <w:lang/>
        </w:rPr>
      </w:pPr>
      <w:r w:rsidRPr="005A543A">
        <w:rPr>
          <w:b/>
          <w:bCs/>
          <w:lang/>
        </w:rPr>
        <w:t>İbrət:</w:t>
      </w:r>
      <w:r w:rsidRPr="005A543A">
        <w:rPr>
          <w:lang/>
        </w:rPr>
        <w:t xml:space="preserve"> Mübahisədə məqsəd bir-birini susdurmaq deyil, anlamaq olsun. Elə söz seç ki, qəzəb keçəndən sonra da bir-birinizə yaxınlaşmağa yol qalsın.</w:t>
      </w:r>
    </w:p>
    <w:p w14:paraId="2BDD4541" w14:textId="77777777" w:rsidR="005A543A" w:rsidRPr="005A543A" w:rsidRDefault="005A543A" w:rsidP="005A543A">
      <w:pPr>
        <w:rPr>
          <w:lang/>
        </w:rPr>
      </w:pPr>
      <w:r w:rsidRPr="005A543A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595BB734" w14:textId="0E6EDCBD" w:rsidR="00D56B02" w:rsidRPr="005A543A" w:rsidRDefault="00D56B02" w:rsidP="005A543A">
      <w:pPr>
        <w:rPr>
          <w:lang/>
        </w:rPr>
      </w:pPr>
    </w:p>
    <w:sectPr w:rsidR="00D56B02" w:rsidRPr="005A543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8400534">
    <w:abstractNumId w:val="8"/>
  </w:num>
  <w:num w:numId="2" w16cid:durableId="1021006601">
    <w:abstractNumId w:val="6"/>
  </w:num>
  <w:num w:numId="3" w16cid:durableId="179661053">
    <w:abstractNumId w:val="5"/>
  </w:num>
  <w:num w:numId="4" w16cid:durableId="1398700938">
    <w:abstractNumId w:val="4"/>
  </w:num>
  <w:num w:numId="5" w16cid:durableId="2147313669">
    <w:abstractNumId w:val="7"/>
  </w:num>
  <w:num w:numId="6" w16cid:durableId="72095731">
    <w:abstractNumId w:val="3"/>
  </w:num>
  <w:num w:numId="7" w16cid:durableId="1633168311">
    <w:abstractNumId w:val="2"/>
  </w:num>
  <w:num w:numId="8" w16cid:durableId="380982841">
    <w:abstractNumId w:val="1"/>
  </w:num>
  <w:num w:numId="9" w16cid:durableId="1081608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523"/>
    <w:rsid w:val="0029639D"/>
    <w:rsid w:val="00326F90"/>
    <w:rsid w:val="005A543A"/>
    <w:rsid w:val="00AA1D8D"/>
    <w:rsid w:val="00B47730"/>
    <w:rsid w:val="00CB0664"/>
    <w:rsid w:val="00D56B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71A146"/>
  <w14:defaultImageDpi w14:val="300"/>
  <w15:docId w15:val="{75EBD84C-8F58-4D60-B0DF-A915AB178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Qəlblərinizin ayrılmasına imkan verməyin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2026-10-07T14:27:00Z</dcterms:modified>
  <cp:category/>
</cp:coreProperties>
</file>