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F7D2" w14:textId="77777777" w:rsidR="00C2658C" w:rsidRPr="00C2658C" w:rsidRDefault="00C2658C" w:rsidP="00C2658C">
      <w:pPr>
        <w:rPr>
          <w:lang/>
        </w:rPr>
      </w:pPr>
      <w:r w:rsidRPr="00C2658C">
        <w:rPr>
          <w:b/>
          <w:bCs/>
          <w:lang/>
        </w:rPr>
        <w:t>Nyutonun 2-ci qanunu</w:t>
      </w:r>
    </w:p>
    <w:p w14:paraId="663CEFC1" w14:textId="77777777" w:rsidR="00C2658C" w:rsidRPr="00C2658C" w:rsidRDefault="00C2658C" w:rsidP="00C2658C">
      <w:pPr>
        <w:rPr>
          <w:lang/>
        </w:rPr>
      </w:pPr>
      <w:r w:rsidRPr="00C2658C">
        <w:rPr>
          <w:lang/>
        </w:rPr>
        <w:t>Fizika müəllimi dərsdən çıxıb müəllimlər otağına girir və həmkarlarına gileylənir:</w:t>
      </w:r>
    </w:p>
    <w:p w14:paraId="4AC6AF5B" w14:textId="77777777" w:rsidR="00C2658C" w:rsidRPr="00C2658C" w:rsidRDefault="00C2658C" w:rsidP="00C2658C">
      <w:pPr>
        <w:rPr>
          <w:lang/>
        </w:rPr>
      </w:pPr>
      <w:r w:rsidRPr="00C2658C">
        <w:rPr>
          <w:lang/>
        </w:rPr>
        <w:t>— Bu şagirdlər heç nə anlamırlar! Nyutonun ikinci qanununu onlara düz üç dəfə izah etdim. Axırda hətta özüm də başa düşdüm, amma onlar hələ də başa düşməyiblər!</w:t>
      </w:r>
    </w:p>
    <w:p w14:paraId="434213A5" w14:textId="77777777" w:rsidR="00C2658C" w:rsidRPr="00C2658C" w:rsidRDefault="00C2658C" w:rsidP="00C2658C">
      <w:pPr>
        <w:rPr>
          <w:lang/>
        </w:rPr>
      </w:pPr>
      <w:r w:rsidRPr="00C2658C">
        <w:rPr>
          <w:b/>
          <w:bCs/>
          <w:lang/>
        </w:rPr>
        <w:t>İbrət: Öyrətmək anlamaqdan başlayır. Şagird başa düşmürsə, onu günahlandırmazdan əvvəl öz biliyinə və izahına nəzər salmaq lazımdır.</w:t>
      </w:r>
    </w:p>
    <w:p w14:paraId="58F875C2" w14:textId="77777777" w:rsidR="00C2658C" w:rsidRPr="00C2658C" w:rsidRDefault="00C2658C" w:rsidP="00C2658C">
      <w:pPr>
        <w:rPr>
          <w:lang/>
        </w:rPr>
      </w:pPr>
      <w:r w:rsidRPr="00C2658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8AC34C3" w14:textId="1FEF5634" w:rsidR="00725FD1" w:rsidRPr="00C2658C" w:rsidRDefault="00725FD1" w:rsidP="00C2658C">
      <w:pPr>
        <w:rPr>
          <w:lang/>
        </w:rPr>
      </w:pPr>
    </w:p>
    <w:sectPr w:rsidR="00725FD1" w:rsidRPr="00C2658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15367">
    <w:abstractNumId w:val="8"/>
  </w:num>
  <w:num w:numId="2" w16cid:durableId="1387726510">
    <w:abstractNumId w:val="6"/>
  </w:num>
  <w:num w:numId="3" w16cid:durableId="602618450">
    <w:abstractNumId w:val="5"/>
  </w:num>
  <w:num w:numId="4" w16cid:durableId="1078357500">
    <w:abstractNumId w:val="4"/>
  </w:num>
  <w:num w:numId="5" w16cid:durableId="1382748547">
    <w:abstractNumId w:val="7"/>
  </w:num>
  <w:num w:numId="6" w16cid:durableId="1709604268">
    <w:abstractNumId w:val="3"/>
  </w:num>
  <w:num w:numId="7" w16cid:durableId="1642349323">
    <w:abstractNumId w:val="2"/>
  </w:num>
  <w:num w:numId="8" w16cid:durableId="682320119">
    <w:abstractNumId w:val="1"/>
  </w:num>
  <w:num w:numId="9" w16cid:durableId="115687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570"/>
    <w:rsid w:val="00725FD1"/>
    <w:rsid w:val="00AA1D8D"/>
    <w:rsid w:val="00B47730"/>
    <w:rsid w:val="00C265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7DE76"/>
  <w14:defaultImageDpi w14:val="300"/>
  <w15:docId w15:val="{61BECA3B-C292-43B1-A7AD-50D0DDDC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Nyutonun 2-ci qanunu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2026-10-15T21:25:00Z</dcterms:modified>
  <cp:category/>
</cp:coreProperties>
</file>