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B000" w14:textId="77777777" w:rsidR="00D23A99" w:rsidRPr="00D23A99" w:rsidRDefault="00D23A99" w:rsidP="00D23A99">
      <w:pPr>
        <w:rPr>
          <w:lang/>
        </w:rPr>
      </w:pPr>
      <w:r w:rsidRPr="00D23A99">
        <w:rPr>
          <w:b/>
          <w:bCs/>
          <w:lang/>
        </w:rPr>
        <w:t>Sükut</w:t>
      </w:r>
    </w:p>
    <w:p w14:paraId="6619D381" w14:textId="77777777" w:rsidR="00D23A99" w:rsidRPr="00D23A99" w:rsidRDefault="00D23A99" w:rsidP="00D23A99">
      <w:pPr>
        <w:rPr>
          <w:lang/>
        </w:rPr>
      </w:pPr>
      <w:r w:rsidRPr="00D23A99">
        <w:rPr>
          <w:lang/>
        </w:rPr>
        <w:t>Bəzi sualların cavabı sükutdur.</w:t>
      </w:r>
    </w:p>
    <w:p w14:paraId="65FC1D93" w14:textId="671B9B16" w:rsidR="00D23A99" w:rsidRPr="00D23A99" w:rsidRDefault="00D23A99" w:rsidP="00D23A99">
      <w:pPr>
        <w:rPr>
          <w:lang/>
        </w:rPr>
      </w:pPr>
      <w:r w:rsidRPr="00D23A99">
        <w:rPr>
          <w:lang/>
        </w:rPr>
        <w:t>Ya cavab verməyin vaxtı çatmayıb,</w:t>
      </w:r>
      <w:r w:rsidRPr="00D23A99">
        <w:rPr>
          <w:lang/>
        </w:rPr>
        <w:t xml:space="preserve"> </w:t>
      </w:r>
      <w:r w:rsidRPr="00D23A99">
        <w:rPr>
          <w:lang/>
        </w:rPr>
        <w:t>ya da həmsöhbətin o cavaba layiq deyil.</w:t>
      </w:r>
    </w:p>
    <w:p w14:paraId="01041ED4" w14:textId="77777777" w:rsidR="00D23A99" w:rsidRPr="00D23A99" w:rsidRDefault="00D23A99" w:rsidP="00D23A99">
      <w:pPr>
        <w:rPr>
          <w:lang/>
        </w:rPr>
      </w:pPr>
      <w:r w:rsidRPr="00D23A99">
        <w:rPr>
          <w:b/>
          <w:bCs/>
          <w:lang/>
        </w:rPr>
        <w:t>İbrət: Hər suala cavab vermək məcburiyyətində deyilsən. Bəzən doğru anı gözləmək, bəzən də sözünün qədrini bilməyənə susmaq daha müdrik seçimdir.</w:t>
      </w:r>
    </w:p>
    <w:p w14:paraId="161F6BFB" w14:textId="77777777" w:rsidR="00D23A99" w:rsidRPr="00D23A99" w:rsidRDefault="00D23A99" w:rsidP="00D23A99">
      <w:pPr>
        <w:rPr>
          <w:lang/>
        </w:rPr>
      </w:pPr>
      <w:r w:rsidRPr="00D23A9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A3F0BB7" w14:textId="33DF4F66" w:rsidR="00AA015F" w:rsidRPr="00D23A99" w:rsidRDefault="00AA015F" w:rsidP="00D23A99">
      <w:pPr>
        <w:rPr>
          <w:lang/>
        </w:rPr>
      </w:pPr>
    </w:p>
    <w:sectPr w:rsidR="00AA015F" w:rsidRPr="00D23A9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475680">
    <w:abstractNumId w:val="8"/>
  </w:num>
  <w:num w:numId="2" w16cid:durableId="1525244425">
    <w:abstractNumId w:val="6"/>
  </w:num>
  <w:num w:numId="3" w16cid:durableId="2087260183">
    <w:abstractNumId w:val="5"/>
  </w:num>
  <w:num w:numId="4" w16cid:durableId="469713042">
    <w:abstractNumId w:val="4"/>
  </w:num>
  <w:num w:numId="5" w16cid:durableId="874924377">
    <w:abstractNumId w:val="7"/>
  </w:num>
  <w:num w:numId="6" w16cid:durableId="748893289">
    <w:abstractNumId w:val="3"/>
  </w:num>
  <w:num w:numId="7" w16cid:durableId="338504199">
    <w:abstractNumId w:val="2"/>
  </w:num>
  <w:num w:numId="8" w16cid:durableId="1081677346">
    <w:abstractNumId w:val="1"/>
  </w:num>
  <w:num w:numId="9" w16cid:durableId="194661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E1C"/>
    <w:rsid w:val="00AA015F"/>
    <w:rsid w:val="00AA1D8D"/>
    <w:rsid w:val="00B47730"/>
    <w:rsid w:val="00CB0664"/>
    <w:rsid w:val="00D23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2D1B9"/>
  <w14:defaultImageDpi w14:val="300"/>
  <w15:docId w15:val="{0F9FE200-8056-468B-A372-15000DC8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Sükut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2026-10-17T12:28:00Z</dcterms:modified>
  <cp:category/>
</cp:coreProperties>
</file>