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79C21" w14:textId="77777777" w:rsidR="001C0864" w:rsidRPr="001C0864" w:rsidRDefault="001C0864" w:rsidP="001C0864">
      <w:pPr>
        <w:rPr>
          <w:lang/>
        </w:rPr>
      </w:pPr>
      <w:r w:rsidRPr="001C0864">
        <w:rPr>
          <w:b/>
          <w:bCs/>
          <w:lang/>
        </w:rPr>
        <w:t>Kleine Gaben, große Wünsche</w:t>
      </w:r>
    </w:p>
    <w:p w14:paraId="615D78E0" w14:textId="77777777" w:rsidR="001C0864" w:rsidRPr="001C0864" w:rsidRDefault="001C0864" w:rsidP="001C0864">
      <w:pPr>
        <w:rPr>
          <w:lang/>
        </w:rPr>
      </w:pPr>
      <w:r w:rsidRPr="001C0864">
        <w:rPr>
          <w:lang/>
        </w:rPr>
        <w:t>In manchen turksprachigen Gemeinschaften gelten die ersten vierzig Tage nach der Geburt als eine Zeit besonderer Fürsorge für Mutter und Kind. Die Bräuche rund um Besuche und das Verlassen des Hauses unterscheiden sich je nach Region und Familie.</w:t>
      </w:r>
    </w:p>
    <w:p w14:paraId="59F326E1" w14:textId="77777777" w:rsidR="001C0864" w:rsidRPr="001C0864" w:rsidRDefault="001C0864" w:rsidP="001C0864">
      <w:pPr>
        <w:rPr>
          <w:lang/>
        </w:rPr>
      </w:pPr>
      <w:r w:rsidRPr="001C0864">
        <w:rPr>
          <w:lang/>
        </w:rPr>
        <w:t>Eine Überlieferung beschreibt, wie Mutter und Baby nach diesen vierzig Tagen zu Verwandten eingeladen werden. Die Gastgeber bereiten kleine Gaben vor, von denen jede einen guten Wunsch ausdrückt:</w:t>
      </w:r>
    </w:p>
    <w:p w14:paraId="60276917" w14:textId="77777777" w:rsidR="001C0864" w:rsidRPr="001C0864" w:rsidRDefault="001C0864" w:rsidP="001C0864">
      <w:pPr>
        <w:rPr>
          <w:lang/>
        </w:rPr>
      </w:pPr>
      <w:r w:rsidRPr="001C0864">
        <w:rPr>
          <w:lang/>
        </w:rPr>
        <w:t>Münzen — für ein Leben ohne Not;</w:t>
      </w:r>
    </w:p>
    <w:p w14:paraId="62F79203" w14:textId="77777777" w:rsidR="001C0864" w:rsidRPr="001C0864" w:rsidRDefault="001C0864" w:rsidP="001C0864">
      <w:pPr>
        <w:rPr>
          <w:lang/>
        </w:rPr>
      </w:pPr>
      <w:r w:rsidRPr="001C0864">
        <w:rPr>
          <w:lang/>
        </w:rPr>
        <w:t>Baumwolle — für ein langes Leben bis ins weißhaarige Alter und ein sanftes Herz;</w:t>
      </w:r>
    </w:p>
    <w:p w14:paraId="4EA96431" w14:textId="77777777" w:rsidR="001C0864" w:rsidRPr="001C0864" w:rsidRDefault="001C0864" w:rsidP="001C0864">
      <w:pPr>
        <w:rPr>
          <w:lang/>
        </w:rPr>
      </w:pPr>
      <w:r w:rsidRPr="001C0864">
        <w:rPr>
          <w:lang/>
        </w:rPr>
        <w:t>Zucker — für Lebensfreude und viele glückliche Momente;</w:t>
      </w:r>
    </w:p>
    <w:p w14:paraId="5375833E" w14:textId="77777777" w:rsidR="001C0864" w:rsidRPr="001C0864" w:rsidRDefault="001C0864" w:rsidP="001C0864">
      <w:pPr>
        <w:rPr>
          <w:lang/>
        </w:rPr>
      </w:pPr>
      <w:r w:rsidRPr="001C0864">
        <w:rPr>
          <w:lang/>
        </w:rPr>
        <w:t>Reis — für Wohlstand und Fülle im Haus;</w:t>
      </w:r>
    </w:p>
    <w:p w14:paraId="5E38BA63" w14:textId="77777777" w:rsidR="001C0864" w:rsidRPr="001C0864" w:rsidRDefault="001C0864" w:rsidP="001C0864">
      <w:pPr>
        <w:rPr>
          <w:lang/>
        </w:rPr>
      </w:pPr>
      <w:r w:rsidRPr="001C0864">
        <w:rPr>
          <w:lang/>
        </w:rPr>
        <w:t>Salz — damit das Leben seine Würze behält;</w:t>
      </w:r>
    </w:p>
    <w:p w14:paraId="41535223" w14:textId="77777777" w:rsidR="001C0864" w:rsidRPr="001C0864" w:rsidRDefault="001C0864" w:rsidP="001C0864">
      <w:pPr>
        <w:rPr>
          <w:lang/>
        </w:rPr>
      </w:pPr>
      <w:r w:rsidRPr="001C0864">
        <w:rPr>
          <w:lang/>
        </w:rPr>
        <w:t>Ein Ei — für Nahrung und Gesundheit.</w:t>
      </w:r>
    </w:p>
    <w:p w14:paraId="3482F151" w14:textId="77777777" w:rsidR="001C0864" w:rsidRPr="001C0864" w:rsidRDefault="001C0864" w:rsidP="001C0864">
      <w:pPr>
        <w:rPr>
          <w:lang/>
        </w:rPr>
      </w:pPr>
      <w:r w:rsidRPr="001C0864">
        <w:rPr>
          <w:lang/>
        </w:rPr>
        <w:t>Diese Dinge bestimmen nicht die Zukunft des Kindes. Sie machen die Wünsche sichtbar, mit denen die Familie es ins Leben begleitet.</w:t>
      </w:r>
    </w:p>
    <w:p w14:paraId="1E7079C8" w14:textId="77777777" w:rsidR="001C0864" w:rsidRPr="001C0864" w:rsidRDefault="001C0864" w:rsidP="001C0864">
      <w:pPr>
        <w:rPr>
          <w:lang/>
        </w:rPr>
      </w:pPr>
      <w:r w:rsidRPr="001C0864">
        <w:rPr>
          <w:b/>
          <w:bCs/>
          <w:lang/>
        </w:rPr>
        <w:t>Moral:</w:t>
      </w:r>
      <w:r w:rsidRPr="001C0864">
        <w:rPr>
          <w:lang/>
        </w:rPr>
        <w:t xml:space="preserve"> In einer kleinen Gabe kann ein Wunsch für ein ganzes Leben stecken. Das Schöne an diesem Brauch ist die Fürsorge für Mutter und Kind und der Segen, den man ihnen mit auf den Weg gibt.</w:t>
      </w:r>
    </w:p>
    <w:p w14:paraId="5BFCC0D3" w14:textId="77777777" w:rsidR="001C0864" w:rsidRPr="001C0864" w:rsidRDefault="001C0864" w:rsidP="001C0864">
      <w:pPr>
        <w:rPr>
          <w:lang/>
        </w:rPr>
      </w:pPr>
      <w:r w:rsidRPr="001C0864">
        <w:rPr>
          <w:i/>
          <w:iCs/>
          <w:lang/>
        </w:rPr>
        <w:t>Geschichten aus dem Internet gesammelt und mithilfe von KI bearbeitet. Alle Illustrationen sind KI-generiert.</w:t>
      </w:r>
    </w:p>
    <w:p w14:paraId="38A3972F" w14:textId="3CB818E1" w:rsidR="00DD244F" w:rsidRPr="001C0864" w:rsidRDefault="00DD244F" w:rsidP="001C0864">
      <w:pPr>
        <w:rPr>
          <w:lang/>
        </w:rPr>
      </w:pPr>
    </w:p>
    <w:sectPr w:rsidR="00DD244F" w:rsidRPr="001C086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4055623">
    <w:abstractNumId w:val="8"/>
  </w:num>
  <w:num w:numId="2" w16cid:durableId="1328364375">
    <w:abstractNumId w:val="6"/>
  </w:num>
  <w:num w:numId="3" w16cid:durableId="2025664201">
    <w:abstractNumId w:val="5"/>
  </w:num>
  <w:num w:numId="4" w16cid:durableId="1462113011">
    <w:abstractNumId w:val="4"/>
  </w:num>
  <w:num w:numId="5" w16cid:durableId="2037348973">
    <w:abstractNumId w:val="7"/>
  </w:num>
  <w:num w:numId="6" w16cid:durableId="1057363455">
    <w:abstractNumId w:val="3"/>
  </w:num>
  <w:num w:numId="7" w16cid:durableId="291637877">
    <w:abstractNumId w:val="2"/>
  </w:num>
  <w:num w:numId="8" w16cid:durableId="1241675638">
    <w:abstractNumId w:val="1"/>
  </w:num>
  <w:num w:numId="9" w16cid:durableId="1149439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864"/>
    <w:rsid w:val="0029639D"/>
    <w:rsid w:val="00326F90"/>
    <w:rsid w:val="00357C64"/>
    <w:rsid w:val="00AA1D8D"/>
    <w:rsid w:val="00B47730"/>
    <w:rsid w:val="00CB0664"/>
    <w:rsid w:val="00DD24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7F852"/>
  <w14:defaultImageDpi w14:val="300"/>
  <w15:docId w15:val="{5AAE922B-3DF9-4EA9-BFE6-ECDF2B66A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1042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Qırx çıxarma</dc:title>
  <dc:subject/>
  <dc:creator/>
  <cp:keywords/>
  <dc:description>generated by python-docx</dc:description>
  <cp:lastModifiedBy>Bakhtiyar Sirajov</cp:lastModifiedBy>
  <cp:revision>2</cp:revision>
  <dcterms:created xsi:type="dcterms:W3CDTF">2013-12-23T23:15:00Z</dcterms:created>
  <dcterms:modified xsi:type="dcterms:W3CDTF">2026-10-08T13:36:00Z</dcterms:modified>
  <cp:category/>
</cp:coreProperties>
</file>