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0D829" w14:textId="77777777" w:rsidR="00336EAE" w:rsidRPr="00336EAE" w:rsidRDefault="00336EAE" w:rsidP="00336EAE">
      <w:pPr>
        <w:rPr>
          <w:lang/>
        </w:rPr>
      </w:pPr>
      <w:r w:rsidRPr="00336EAE">
        <w:rPr>
          <w:b/>
          <w:bCs/>
          <w:lang/>
        </w:rPr>
        <w:t>Mihrimah Sultan und der Architekt Sinan</w:t>
      </w:r>
    </w:p>
    <w:p w14:paraId="0BF15CA9" w14:textId="77777777" w:rsidR="00336EAE" w:rsidRPr="00336EAE" w:rsidRDefault="00336EAE" w:rsidP="00336EAE">
      <w:pPr>
        <w:rPr>
          <w:lang/>
        </w:rPr>
      </w:pPr>
      <w:r w:rsidRPr="00336EAE">
        <w:rPr>
          <w:lang/>
        </w:rPr>
        <w:t>Eine schöne Legende verbindet zwei Moscheen in Istanbul: die Geschichte von Mihrimah Sultan und dem Architekten Sinan.</w:t>
      </w:r>
    </w:p>
    <w:p w14:paraId="457C88F9" w14:textId="77777777" w:rsidR="00336EAE" w:rsidRPr="00336EAE" w:rsidRDefault="00336EAE" w:rsidP="00336EAE">
      <w:pPr>
        <w:rPr>
          <w:lang/>
        </w:rPr>
      </w:pPr>
      <w:r w:rsidRPr="00336EAE">
        <w:rPr>
          <w:lang/>
        </w:rPr>
        <w:t xml:space="preserve">Der Name der Tochter Süleymans des Prächtigen stammt aus dem Persischen: </w:t>
      </w:r>
      <w:r w:rsidRPr="00336EAE">
        <w:rPr>
          <w:i/>
          <w:iCs/>
          <w:lang/>
        </w:rPr>
        <w:t>Mihr</w:t>
      </w:r>
      <w:r w:rsidRPr="00336EAE">
        <w:rPr>
          <w:lang/>
        </w:rPr>
        <w:t xml:space="preserve"> bedeutet „Sonne“, </w:t>
      </w:r>
      <w:r w:rsidRPr="00336EAE">
        <w:rPr>
          <w:i/>
          <w:iCs/>
          <w:lang/>
        </w:rPr>
        <w:t>Mah</w:t>
      </w:r>
      <w:r w:rsidRPr="00336EAE">
        <w:rPr>
          <w:lang/>
        </w:rPr>
        <w:t xml:space="preserve"> bedeutet „Mond“.</w:t>
      </w:r>
    </w:p>
    <w:p w14:paraId="559FA088" w14:textId="77777777" w:rsidR="00336EAE" w:rsidRPr="00336EAE" w:rsidRDefault="00336EAE" w:rsidP="00336EAE">
      <w:pPr>
        <w:rPr>
          <w:lang/>
        </w:rPr>
      </w:pPr>
      <w:r w:rsidRPr="00336EAE">
        <w:rPr>
          <w:lang/>
        </w:rPr>
        <w:t xml:space="preserve">Der Legende nach wollten zwei Männer die siebzehnjährige Mihrimah heiraten: Rüstem Pascha und Sinan. Sie heiratete Rüstem Pascha. Die Hochzeit fand 1539 statt. </w:t>
      </w:r>
    </w:p>
    <w:p w14:paraId="67DE66B5" w14:textId="77777777" w:rsidR="00336EAE" w:rsidRPr="00336EAE" w:rsidRDefault="00336EAE" w:rsidP="00336EAE">
      <w:pPr>
        <w:rPr>
          <w:lang/>
        </w:rPr>
      </w:pPr>
      <w:r w:rsidRPr="00336EAE">
        <w:rPr>
          <w:lang/>
        </w:rPr>
        <w:t>Die Erzählung berichtet, dass Sinan, damals bereits verheiratet und fast fünfzig Jahre alt, seine Liebe im Herzen bewahrte. Da ihm ein gemeinsames Leben mit Mihrimah verwehrt blieb, verlieh er seinen Gefühlen in seiner Kunst Ausdruck.</w:t>
      </w:r>
    </w:p>
    <w:p w14:paraId="5A171DC5" w14:textId="77777777" w:rsidR="00336EAE" w:rsidRPr="00336EAE" w:rsidRDefault="00336EAE" w:rsidP="00336EAE">
      <w:pPr>
        <w:rPr>
          <w:lang/>
        </w:rPr>
      </w:pPr>
      <w:r w:rsidRPr="00336EAE">
        <w:rPr>
          <w:lang/>
        </w:rPr>
        <w:t xml:space="preserve">Zunächst errichtete Sinan in Üsküdar eine Moschee, die ihren Namen trägt, später eine zweite in Edirnekapı. Beide Bauwerke stammen tatsächlich von ihm. Die Deutung als Ausdruck einer heimlichen Liebe gehört jedoch zur Legende. </w:t>
      </w:r>
    </w:p>
    <w:p w14:paraId="43DDFD9C" w14:textId="77777777" w:rsidR="00336EAE" w:rsidRPr="00336EAE" w:rsidRDefault="00336EAE" w:rsidP="00336EAE">
      <w:pPr>
        <w:rPr>
          <w:lang/>
        </w:rPr>
      </w:pPr>
      <w:r w:rsidRPr="00336EAE">
        <w:rPr>
          <w:lang/>
        </w:rPr>
        <w:t>Wer die Geschichte erzählt, erkennt in der Silhouette der Moschee in Üsküdar eine Frau mit einem bis zum Boden fließenden Gewand. Im schlanken Minarett, im lichtdurchfluteten Innenraum und in den feinen Verzierungen der Moschee in Edirnekapı sucht man einen Widerhall von Mihrimahs Schönheit. Manche Ornamente werden sogar mit ihrem langen Haar verglichen.</w:t>
      </w:r>
    </w:p>
    <w:p w14:paraId="36572ADB" w14:textId="77777777" w:rsidR="00336EAE" w:rsidRPr="00336EAE" w:rsidRDefault="00336EAE" w:rsidP="00336EAE">
      <w:pPr>
        <w:rPr>
          <w:lang/>
        </w:rPr>
      </w:pPr>
      <w:r w:rsidRPr="00336EAE">
        <w:rPr>
          <w:lang/>
        </w:rPr>
        <w:t>Der eindrucksvollste Teil der Erzählung handelt von der Begegnung zwischen Sonne und Mond.</w:t>
      </w:r>
    </w:p>
    <w:p w14:paraId="4913DD96" w14:textId="77777777" w:rsidR="00336EAE" w:rsidRPr="00336EAE" w:rsidRDefault="00336EAE" w:rsidP="00336EAE">
      <w:pPr>
        <w:rPr>
          <w:lang/>
        </w:rPr>
      </w:pPr>
      <w:r w:rsidRPr="00336EAE">
        <w:rPr>
          <w:lang/>
        </w:rPr>
        <w:t>Es soll in Istanbul einen Ort geben, von dem aus man die Sonne hinter der Moschee in Edirnekapı untergehen sieht, während der Mond hinter der Moschee in Üsküdar aufgeht. Die Legende verbindet dieses Bild mit der Tagundnachtgleiche im Frühling und deutet es als Sinans stille Liebeserklärung.</w:t>
      </w:r>
    </w:p>
    <w:p w14:paraId="1A28AF04" w14:textId="77777777" w:rsidR="00336EAE" w:rsidRPr="00336EAE" w:rsidRDefault="00336EAE" w:rsidP="00336EAE">
      <w:pPr>
        <w:rPr>
          <w:lang/>
        </w:rPr>
      </w:pPr>
      <w:r w:rsidRPr="00336EAE">
        <w:rPr>
          <w:lang/>
        </w:rPr>
        <w:t>Mihrimah — Sonne und Mond …</w:t>
      </w:r>
    </w:p>
    <w:p w14:paraId="25CEF908" w14:textId="77777777" w:rsidR="00336EAE" w:rsidRPr="00336EAE" w:rsidRDefault="00336EAE" w:rsidP="00336EAE">
      <w:pPr>
        <w:rPr>
          <w:lang/>
        </w:rPr>
      </w:pPr>
      <w:r w:rsidRPr="00336EAE">
        <w:rPr>
          <w:lang/>
        </w:rPr>
        <w:t>Hat Sinan diesen Anblick bewusst geplant, oder haben Menschen seinem Werk später diese romantische Bedeutung gegeben? Als gesicherte Geschichte lässt sich diese Deutung nicht darstellen.</w:t>
      </w:r>
    </w:p>
    <w:p w14:paraId="103473D0" w14:textId="77777777" w:rsidR="00336EAE" w:rsidRPr="00336EAE" w:rsidRDefault="00336EAE" w:rsidP="00336EAE">
      <w:pPr>
        <w:rPr>
          <w:lang/>
        </w:rPr>
      </w:pPr>
      <w:r w:rsidRPr="00336EAE">
        <w:rPr>
          <w:lang/>
        </w:rPr>
        <w:t>Doch die Legende lebt weiter. Wer die beiden Moscheen betrachtet, sieht nicht nur Stein, Kuppeln und Minarette. Manchmal sucht man darin auch die Spur eines Gefühls, das nie ausgesprochen wurde.</w:t>
      </w:r>
    </w:p>
    <w:p w14:paraId="474BA61D" w14:textId="77777777" w:rsidR="00336EAE" w:rsidRPr="00336EAE" w:rsidRDefault="00336EAE" w:rsidP="00336EAE">
      <w:pPr>
        <w:rPr>
          <w:lang/>
        </w:rPr>
      </w:pPr>
      <w:r w:rsidRPr="00336EAE">
        <w:rPr>
          <w:b/>
          <w:bCs/>
          <w:lang/>
        </w:rPr>
        <w:t>Die Lehre: Nicht jede Liebe führt zu einem gemeinsamen Leben. Wenn Gefühle in schöpferische Arbeit einfließen, können sie in Werken weiterleben, die auch anderen Schönheit schenken.</w:t>
      </w:r>
    </w:p>
    <w:p w14:paraId="3C307F2D" w14:textId="77777777" w:rsidR="00336EAE" w:rsidRPr="00336EAE" w:rsidRDefault="00336EAE" w:rsidP="00336EAE">
      <w:pPr>
        <w:rPr>
          <w:lang/>
        </w:rPr>
      </w:pPr>
      <w:r w:rsidRPr="00336EAE">
        <w:rPr>
          <w:i/>
          <w:iCs/>
          <w:lang/>
        </w:rPr>
        <w:t>Geschichten aus dem Internet gesammelt und mithilfe von KI bearbeitet. Alle Illustrationen sind KI-generiert.</w:t>
      </w:r>
    </w:p>
    <w:p w14:paraId="63897C0C" w14:textId="405E3F07" w:rsidR="0008091D" w:rsidRPr="00336EAE" w:rsidRDefault="0008091D" w:rsidP="00336EAE">
      <w:pPr>
        <w:rPr>
          <w:lang/>
        </w:rPr>
      </w:pPr>
    </w:p>
    <w:sectPr w:rsidR="0008091D" w:rsidRPr="00336EA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6974294">
    <w:abstractNumId w:val="8"/>
  </w:num>
  <w:num w:numId="2" w16cid:durableId="1091853839">
    <w:abstractNumId w:val="6"/>
  </w:num>
  <w:num w:numId="3" w16cid:durableId="447622372">
    <w:abstractNumId w:val="5"/>
  </w:num>
  <w:num w:numId="4" w16cid:durableId="38167725">
    <w:abstractNumId w:val="4"/>
  </w:num>
  <w:num w:numId="5" w16cid:durableId="1671059634">
    <w:abstractNumId w:val="7"/>
  </w:num>
  <w:num w:numId="6" w16cid:durableId="276255824">
    <w:abstractNumId w:val="3"/>
  </w:num>
  <w:num w:numId="7" w16cid:durableId="243492362">
    <w:abstractNumId w:val="2"/>
  </w:num>
  <w:num w:numId="8" w16cid:durableId="2061975745">
    <w:abstractNumId w:val="1"/>
  </w:num>
  <w:num w:numId="9" w16cid:durableId="1265305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91D"/>
    <w:rsid w:val="0015074B"/>
    <w:rsid w:val="0029639D"/>
    <w:rsid w:val="00326F90"/>
    <w:rsid w:val="00336EAE"/>
    <w:rsid w:val="00AA1D8D"/>
    <w:rsid w:val="00B47730"/>
    <w:rsid w:val="00B6041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80DC1"/>
  <w14:defaultImageDpi w14:val="300"/>
  <w15:docId w15:val="{ADD7E11C-757E-4440-92EB-35194CD7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Mihrimah sultan və Memar Sinan</dc:title>
  <dc:subject/>
  <dc:creator/>
  <cp:keywords/>
  <dc:description>generated by python-docx</dc:description>
  <cp:lastModifiedBy>Bakhtiyar Sirajov</cp:lastModifiedBy>
  <cp:revision>2</cp:revision>
  <dcterms:created xsi:type="dcterms:W3CDTF">2013-12-23T23:15:00Z</dcterms:created>
  <dcterms:modified xsi:type="dcterms:W3CDTF">2026-10-15T11:57:00Z</dcterms:modified>
  <cp:category/>
</cp:coreProperties>
</file>