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Wisdom Stories Illustration Guidelines</w:t>
      </w:r>
    </w:p>
    <w:p>
      <w:pPr>
        <w:pStyle w:val="Heading1"/>
      </w:pPr>
      <w:r>
        <w:t>1 Story fidelity</w:t>
      </w:r>
    </w:p>
    <w:p>
      <w:pPr>
        <w:pStyle w:val="ListBullet"/>
        <w:keepLines/>
      </w:pPr>
      <w:r>
        <w:t>Read the complete story before designing the illustration. For German illustrations, use the final reviewed German DOCX as the authoritative source.</w:t>
      </w:r>
    </w:p>
    <w:p>
      <w:pPr>
        <w:pStyle w:val="ListBullet"/>
        <w:keepLines/>
      </w:pPr>
      <w:r>
        <w:t>Faithfully represent the characters, cultural setting, key events, emotional meaning, and moral. Do not invent events or change the setting.</w:t>
      </w:r>
    </w:p>
    <w:p>
      <w:pPr>
        <w:pStyle w:val="ListBullet"/>
        <w:keepLines/>
      </w:pPr>
      <w:r>
        <w:t>Convey dialogue and narration visually through actions, facial expressions, gestures, surroundings, and important objects.</w:t>
      </w:r>
    </w:p>
    <w:p>
      <w:pPr>
        <w:pStyle w:val="ListBullet"/>
        <w:keepLines/>
      </w:pPr>
      <w:r>
        <w:t>Every narrative panel must depict an actual event from the story. Avoid unrelated or purely decorative scenes.</w:t>
      </w:r>
    </w:p>
    <w:p>
      <w:pPr>
        <w:pStyle w:val="ListBullet"/>
        <w:keepLines/>
      </w:pPr>
      <w:r>
        <w:t>Keep characters, clothing, locations, and objects consistent across all panels.</w:t>
      </w:r>
    </w:p>
    <w:p>
      <w:pPr>
        <w:pStyle w:val="Heading1"/>
      </w:pPr>
      <w:r>
        <w:t>2 Visual style and composition</w:t>
      </w:r>
    </w:p>
    <w:p>
      <w:pPr>
        <w:pStyle w:val="ListBullet"/>
        <w:keepLines/>
      </w:pPr>
      <w:r>
        <w:t>Use a consistent, warm digital-painting storybook/comic style, with bright daylight, soft pastel colors, light backgrounds, natural expressions, and refined panel borders.</w:t>
      </w:r>
    </w:p>
    <w:p>
      <w:pPr>
        <w:pStyle w:val="ListBullet"/>
        <w:keepLines/>
      </w:pPr>
      <w:r>
        <w:t>Create every illustration in comic style with four to six distinct, meaningful panels. Each scene must contribute something new to the story or lesson. Establish a clear, intuitive, unnumbered reading order and remove any existing panel numbers.</w:t>
      </w:r>
    </w:p>
    <w:p>
      <w:pPr>
        <w:pStyle w:val="ListBullet"/>
        <w:keepLines/>
      </w:pPr>
      <w:r>
        <w:t>Long stories: show a clear progression through four to six different key moments without overcrowding. End with a visually distinct resolution that communicates the moral through the story’s actual outcome.</w:t>
      </w:r>
    </w:p>
    <w:p>
      <w:pPr>
        <w:pStyle w:val="ListBullet"/>
        <w:keepLines/>
      </w:pPr>
      <w:r>
        <w:t>Short sayings: use four to six distinct symbolic scenes or complementary aspects of the lesson. Each panel must add meaning; do not repeat one scene with minor variations or invent events merely to fill panels. This replaces the previous single-scene option.</w:t>
      </w:r>
    </w:p>
    <w:p>
      <w:pPr>
        <w:pStyle w:val="ListBullet"/>
        <w:keepLines/>
      </w:pPr>
      <w:r>
        <w:t>Use creativity to vary actions, compositions, viewpoints, expressions, and settings where the source allows. A change of angle or pose alone is not enough if the panel adds no meaning. Keep characters consistent and remain faithful to the original story and moral.</w:t>
      </w:r>
    </w:p>
    <w:p>
      <w:pPr>
        <w:pStyle w:val="ListBullet"/>
        <w:keepLines/>
      </w:pPr>
      <w:r>
        <w:t>Maintain the same level of detail, care, and visual quality for every illustration, including those generated in large batches.</w:t>
      </w:r>
    </w:p>
    <w:p>
      <w:pPr>
        <w:pStyle w:val="Heading1"/>
      </w:pPr>
      <w:r>
        <w:t>3 Title and moral plates</w:t>
      </w:r>
    </w:p>
    <w:p>
      <w:pPr>
        <w:pStyle w:val="ListBullet"/>
        <w:keepLines/>
      </w:pPr>
      <w:r>
        <w:t>Place the title at the top and the moral at the bottom, following a consistent layout across the collection.</w:t>
      </w:r>
    </w:p>
    <w:p>
      <w:pPr>
        <w:pStyle w:val="ListBullet"/>
        <w:keepLines/>
      </w:pPr>
      <w:r>
        <w:t>Use a consistent font family, with a uniform size for titles and a uniform size for morals. Choose sizes that accommodate longer passages comfortably.</w:t>
      </w:r>
    </w:p>
    <w:p>
      <w:pPr>
        <w:pStyle w:val="ListBullet"/>
        <w:keepLines/>
      </w:pPr>
      <w:r>
        <w:t>Reduce the title font size from the current treatment and center the title both horizontally and vertically within its plate.</w:t>
      </w:r>
    </w:p>
    <w:p>
      <w:pPr>
        <w:pStyle w:val="ListBullet"/>
        <w:keepLines/>
      </w:pPr>
      <w:r>
        <w:t>Maintain generous padding between text and all plate borders or decorations. No letters, including accents and descenders, may touch or overlap these elements.</w:t>
      </w:r>
    </w:p>
    <w:p>
      <w:pPr>
        <w:pStyle w:val="ListBullet"/>
        <w:keepLines/>
      </w:pPr>
      <w:r>
        <w:t>Keep plate dimensions, alignment, spacing, and decorative treatment consistent across illustrations.</w:t>
      </w:r>
    </w:p>
    <w:p>
      <w:pPr>
        <w:pStyle w:val="ListBullet"/>
        <w:keepLines/>
      </w:pPr>
      <w:r>
        <w:t>If titles and morals will be added separately, reserve clean, adequately sized spaces above and below the artwork. Do not also embed duplicate text in the image.</w:t>
      </w:r>
    </w:p>
    <w:p>
      <w:r>
        <w:br w:type="page"/>
      </w:r>
    </w:p>
    <w:p>
      <w:pPr>
        <w:pStyle w:val="Heading1"/>
      </w:pPr>
      <w:r>
        <w:t>4 Language and displayed text</w:t>
      </w:r>
    </w:p>
    <w:p>
      <w:pPr>
        <w:pStyle w:val="ListBullet"/>
        <w:keepLines/>
      </w:pPr>
      <w:r>
        <w:t>Use black for all text, including titles, morals, dialogue, and narrative captions.</w:t>
      </w:r>
    </w:p>
    <w:p>
      <w:pPr>
        <w:pStyle w:val="ListBullet"/>
        <w:keepLines/>
      </w:pPr>
      <w:r>
        <w:t>Use only the target language for all displayed wording.</w:t>
      </w:r>
    </w:p>
    <w:p>
      <w:pPr>
        <w:pStyle w:val="ListBullet"/>
        <w:keepLines/>
      </w:pPr>
      <w:r>
        <w:t>Copy titles, morals, dialogue, and narrative captions verbatim from the authoritative DOCX, preserving spelling, punctuation, capitalization, and special characters. Do not paraphrase, invent, or silently shorten text.</w:t>
      </w:r>
    </w:p>
    <w:p>
      <w:pPr>
        <w:pStyle w:val="ListBullet"/>
        <w:keepLines/>
      </w:pPr>
      <w:r>
        <w:t>For long stories, use title-and-moral-only text by default, allowing the panels to convey the action.</w:t>
      </w:r>
    </w:p>
    <w:p>
      <w:pPr>
        <w:pStyle w:val="ListBullet"/>
        <w:keepLines/>
      </w:pPr>
      <w:r>
        <w:t>When dialogue is included, put only actual spoken lines in speech bubbles and clearly connect each bubble to the correct speaker.</w:t>
      </w:r>
    </w:p>
    <w:p>
      <w:pPr>
        <w:pStyle w:val="ListBullet"/>
        <w:keepLines/>
      </w:pPr>
      <w:r>
        <w:t>Use narrative captions sparingly, copy them verbatim, and keep them visually distinct from speech.</w:t>
      </w:r>
    </w:p>
    <w:p>
      <w:pPr>
        <w:pStyle w:val="ListBullet"/>
        <w:keepLines/>
      </w:pPr>
      <w:r>
        <w:t>Do not invent written details such as shop signs, road signs, price tags, or desk labels. Never display production instructions or prompt labels such as “BODY:” or “TITLE:”.</w:t>
      </w:r>
    </w:p>
    <w:p>
      <w:pPr>
        <w:pStyle w:val="Heading1"/>
      </w:pPr>
      <w:r>
        <w:t>5 Output and preservation</w:t>
      </w:r>
    </w:p>
    <w:p>
      <w:pPr>
        <w:pStyle w:val="ListBullet"/>
        <w:keepLines/>
      </w:pPr>
      <w:r>
        <w:t>Deliver each illustration as a landscape WebP image at exactly 1536 × 1024 pixels.</w:t>
      </w:r>
    </w:p>
    <w:p>
      <w:pPr>
        <w:pStyle w:val="ListBullet"/>
        <w:keepLines/>
      </w:pPr>
      <w:r>
        <w:t>Use the corresponding story’s filename stem and save it in that language’s illustrations folder.</w:t>
      </w:r>
    </w:p>
    <w:p>
      <w:pPr>
        <w:pStyle w:val="ListBullet"/>
        <w:keepLines/>
      </w:pPr>
      <w:r>
        <w:t>When updating existing illustrations, preserve the exact wording, characters, expressions, and artwork wherever compatible with the requested changes. Retain layouts that meet the four-to-six-panel and distinct-scene requirements; redesign repetitive or noncompliant panels without inventing events. Limit other changes to the requested typography, plates, decorations, and removal of panel numbering.</w:t>
      </w:r>
    </w:p>
    <w:p>
      <w:pPr>
        <w:pStyle w:val="Heading1"/>
      </w:pPr>
      <w:r>
        <w:t>6 Quality review</w:t>
      </w:r>
    </w:p>
    <w:p>
      <w:pPr>
        <w:pStyle w:val="ListBullet"/>
        <w:keepLines/>
      </w:pPr>
      <w:r>
        <w:t>Compare every completed illustration with the full story and authoritative DOCX before accepting it.</w:t>
      </w:r>
    </w:p>
    <w:p>
      <w:pPr>
        <w:pStyle w:val="ListBullet"/>
        <w:keepLines/>
      </w:pPr>
      <w:r>
        <w:t>Verify story accuracy, chronological order, character consistency, cultural setting, emotional tone, and visual clarity.</w:t>
      </w:r>
    </w:p>
    <w:p>
      <w:pPr>
        <w:pStyle w:val="ListBullet"/>
        <w:keepLines/>
      </w:pPr>
      <w:r>
        <w:t>Confirm that every illustration contains four to six distinct, unnumbered comic panels. Reject repeated scenes or minor variations that add no narrative or symbolic meaning. Check that all text is black, accurate, readable, and free from cropping or overflow.</w:t>
      </w:r>
    </w:p>
    <w:p>
      <w:pPr>
        <w:pStyle w:val="ListBullet"/>
        <w:keepLines/>
      </w:pPr>
      <w:r>
        <w:t>Check that titles are centered horizontally and vertically, with sufficient clearance from borders and decorations.</w:t>
      </w:r>
    </w:p>
    <w:p>
      <w:pPr>
        <w:pStyle w:val="ListBullet"/>
        <w:keepLines/>
      </w:pPr>
      <w:r>
        <w:t>Review consistency across the collection, including fonts, text sizes, plate dimensions, spacing, colors, and decorative treatment.</w:t>
      </w:r>
    </w:p>
    <w:p>
      <w:pPr>
        <w:pStyle w:val="ListBullet"/>
        <w:keepLines/>
      </w:pPr>
      <w:r>
        <w:t>Correct any incorrect speakers, altered quotations, mixed languages, misspelled special characters, stray glyphs, invented scenes, or unintended artwork changes before saving.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40"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