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5FC03" w14:textId="77777777" w:rsidR="009C1C2F" w:rsidRPr="00DB49B6" w:rsidRDefault="00000000">
      <w:pPr>
        <w:pStyle w:val="Title"/>
        <w:rPr>
          <w:rFonts w:ascii="Arial" w:hAnsi="Arial" w:cs="Arial"/>
          <w:sz w:val="22"/>
          <w:szCs w:val="22"/>
        </w:rPr>
      </w:pPr>
      <w:r w:rsidRPr="00DB49B6">
        <w:rPr>
          <w:rFonts w:ascii="Arial" w:hAnsi="Arial" w:cs="Arial"/>
          <w:sz w:val="22"/>
          <w:szCs w:val="22"/>
        </w:rPr>
        <w:t>The door to the heart</w:t>
      </w:r>
    </w:p>
    <w:p w14:paraId="3C6A30AF" w14:textId="77777777" w:rsidR="00DB49B6" w:rsidRPr="00DB49B6" w:rsidRDefault="00DB49B6" w:rsidP="00DB49B6">
      <w:pPr>
        <w:rPr>
          <w:lang/>
        </w:rPr>
      </w:pPr>
      <w:r w:rsidRPr="00DB49B6">
        <w:rPr>
          <w:lang/>
        </w:rPr>
        <w:t xml:space="preserve">British artist William Holman Hunt’s painting </w:t>
      </w:r>
      <w:r w:rsidRPr="00DB49B6">
        <w:rPr>
          <w:i/>
          <w:iCs/>
          <w:lang/>
        </w:rPr>
        <w:t>The Light of the World</w:t>
      </w:r>
      <w:r w:rsidRPr="00DB49B6">
        <w:rPr>
          <w:lang/>
        </w:rPr>
        <w:t xml:space="preserve"> was exhibited at the Royal Academy in London. It depicts Jesus Christ standing at a closed door at night, holding a lantern and knocking. He waits for the door to open.</w:t>
      </w:r>
    </w:p>
    <w:p w14:paraId="50DA6CA2" w14:textId="77777777" w:rsidR="00DB49B6" w:rsidRPr="00DB49B6" w:rsidRDefault="00DB49B6" w:rsidP="00DB49B6">
      <w:pPr>
        <w:rPr>
          <w:lang/>
        </w:rPr>
      </w:pPr>
      <w:r w:rsidRPr="00DB49B6">
        <w:rPr>
          <w:lang/>
        </w:rPr>
        <w:t>According to a story told about the painting, an art critic examined it closely and asked Hunt:</w:t>
      </w:r>
    </w:p>
    <w:p w14:paraId="6686727E" w14:textId="77777777" w:rsidR="00DB49B6" w:rsidRPr="00DB49B6" w:rsidRDefault="00DB49B6" w:rsidP="00DB49B6">
      <w:pPr>
        <w:rPr>
          <w:lang/>
        </w:rPr>
      </w:pPr>
      <w:r w:rsidRPr="00DB49B6">
        <w:rPr>
          <w:lang/>
        </w:rPr>
        <w:t>“It’s a beautiful painting, but there’s something I don’t understand. How is the door supposed to open? Have you perhaps forgotten to paint the handle?”</w:t>
      </w:r>
    </w:p>
    <w:p w14:paraId="4EE33E57" w14:textId="77777777" w:rsidR="00DB49B6" w:rsidRPr="00DB49B6" w:rsidRDefault="00DB49B6" w:rsidP="00DB49B6">
      <w:pPr>
        <w:rPr>
          <w:lang/>
        </w:rPr>
      </w:pPr>
      <w:r w:rsidRPr="00DB49B6">
        <w:rPr>
          <w:lang/>
        </w:rPr>
        <w:t>Hunt smiled and replied:</w:t>
      </w:r>
    </w:p>
    <w:p w14:paraId="7EDB5F07" w14:textId="77777777" w:rsidR="00DB49B6" w:rsidRPr="00DB49B6" w:rsidRDefault="00DB49B6" w:rsidP="00DB49B6">
      <w:pPr>
        <w:rPr>
          <w:lang/>
        </w:rPr>
      </w:pPr>
      <w:r w:rsidRPr="00DB49B6">
        <w:rPr>
          <w:lang/>
        </w:rPr>
        <w:t>“This is no ordinary door. It is the door to the human heart. That is why there is no handle on the outside. It opens only from within. Unless the person inside opens it, no one can enter.”</w:t>
      </w:r>
    </w:p>
    <w:p w14:paraId="40D97E10" w14:textId="77777777" w:rsidR="00DB49B6" w:rsidRPr="00DB49B6" w:rsidRDefault="00DB49B6" w:rsidP="00DB49B6">
      <w:pPr>
        <w:rPr>
          <w:lang/>
        </w:rPr>
      </w:pPr>
      <w:r w:rsidRPr="00DB49B6">
        <w:rPr>
          <w:b/>
          <w:bCs/>
          <w:lang/>
        </w:rPr>
        <w:t>Moral: The door to the heart opens only from within. Love and kindness may knock, but each of us must choose whether to let them in.</w:t>
      </w:r>
    </w:p>
    <w:p w14:paraId="72C602A7" w14:textId="77777777" w:rsidR="00DB49B6" w:rsidRPr="00DB49B6" w:rsidRDefault="00DB49B6" w:rsidP="00DB49B6">
      <w:pPr>
        <w:rPr>
          <w:lang/>
        </w:rPr>
      </w:pPr>
      <w:r w:rsidRPr="00DB49B6">
        <w:rPr>
          <w:i/>
          <w:iCs/>
          <w:lang/>
        </w:rPr>
        <w:t>Stories collected from the internet and processed by AI. All illustrations are AI-generated.</w:t>
      </w:r>
    </w:p>
    <w:p w14:paraId="45AF2F38" w14:textId="77777777" w:rsidR="00DB49B6" w:rsidRPr="00DB49B6" w:rsidRDefault="00DB49B6" w:rsidP="00DB49B6">
      <w:pPr>
        <w:rPr>
          <w:lang/>
        </w:rPr>
      </w:pPr>
    </w:p>
    <w:sectPr w:rsidR="00DB49B6" w:rsidRPr="00DB49B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8634820">
    <w:abstractNumId w:val="8"/>
  </w:num>
  <w:num w:numId="2" w16cid:durableId="321201393">
    <w:abstractNumId w:val="6"/>
  </w:num>
  <w:num w:numId="3" w16cid:durableId="1220901856">
    <w:abstractNumId w:val="5"/>
  </w:num>
  <w:num w:numId="4" w16cid:durableId="291794293">
    <w:abstractNumId w:val="4"/>
  </w:num>
  <w:num w:numId="5" w16cid:durableId="1624072425">
    <w:abstractNumId w:val="7"/>
  </w:num>
  <w:num w:numId="6" w16cid:durableId="1482580375">
    <w:abstractNumId w:val="3"/>
  </w:num>
  <w:num w:numId="7" w16cid:durableId="1177420512">
    <w:abstractNumId w:val="2"/>
  </w:num>
  <w:num w:numId="8" w16cid:durableId="1946182153">
    <w:abstractNumId w:val="1"/>
  </w:num>
  <w:num w:numId="9" w16cid:durableId="904487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1C2F"/>
    <w:rsid w:val="00AA1D8D"/>
    <w:rsid w:val="00B47730"/>
    <w:rsid w:val="00CB0664"/>
    <w:rsid w:val="00DB49B6"/>
    <w:rsid w:val="00E900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8FBCD"/>
  <w14:defaultImageDpi w14:val="300"/>
  <w15:docId w15:val="{2A46868C-31E7-4FD1-BA40-6D49672F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815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Door of the Heart</dc:title>
  <dc:subject/>
  <dc:creator/>
  <cp:keywords/>
  <dc:description>generated by python-docx</dc:description>
  <cp:lastModifiedBy>Bakhtiyar Sirajov</cp:lastModifiedBy>
  <cp:revision>2</cp:revision>
  <dcterms:created xsi:type="dcterms:W3CDTF">2013-12-23T23:15:00Z</dcterms:created>
  <dcterms:modified xsi:type="dcterms:W3CDTF">2026-10-13T16:52:00Z</dcterms:modified>
  <cp:category/>
</cp:coreProperties>
</file>