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F1CE" w14:textId="77777777" w:rsidR="009A76F9" w:rsidRPr="009A76F9" w:rsidRDefault="009A76F9" w:rsidP="009A76F9">
      <w:pPr>
        <w:rPr>
          <w:lang/>
        </w:rPr>
      </w:pPr>
      <w:r w:rsidRPr="009A76F9">
        <w:rPr>
          <w:b/>
          <w:bCs/>
          <w:lang/>
        </w:rPr>
        <w:t>Learning to say “yet”</w:t>
      </w:r>
    </w:p>
    <w:p w14:paraId="480D3C15" w14:textId="77777777" w:rsidR="009A76F9" w:rsidRPr="009A76F9" w:rsidRDefault="009A76F9" w:rsidP="009A76F9">
      <w:pPr>
        <w:rPr>
          <w:lang/>
        </w:rPr>
      </w:pPr>
      <w:r w:rsidRPr="009A76F9">
        <w:rPr>
          <w:lang/>
        </w:rPr>
        <w:t>Instead of saying, “I can’t do this,” say, “There are things I still need to learn. With more knowledge and practice, I can get better.”</w:t>
      </w:r>
    </w:p>
    <w:p w14:paraId="3EC6E013" w14:textId="77777777" w:rsidR="009A76F9" w:rsidRPr="009A76F9" w:rsidRDefault="009A76F9" w:rsidP="009A76F9">
      <w:pPr>
        <w:rPr>
          <w:lang/>
        </w:rPr>
      </w:pPr>
      <w:r w:rsidRPr="009A76F9">
        <w:rPr>
          <w:lang/>
        </w:rPr>
        <w:t>Instead of saying, “I give up,” say, “What if I tried another way? If this approach hasn’t worked, a different one might help.”</w:t>
      </w:r>
    </w:p>
    <w:p w14:paraId="6E8F08B3" w14:textId="77777777" w:rsidR="009A76F9" w:rsidRPr="009A76F9" w:rsidRDefault="009A76F9" w:rsidP="009A76F9">
      <w:pPr>
        <w:rPr>
          <w:lang/>
        </w:rPr>
      </w:pPr>
      <w:r w:rsidRPr="009A76F9">
        <w:rPr>
          <w:lang/>
        </w:rPr>
        <w:t>Instead of stopping at “This is too hard,” say, “It’s difficult, but I can take it step by step. I need a little more time, effort, and perhaps some help.”</w:t>
      </w:r>
    </w:p>
    <w:p w14:paraId="004DA607" w14:textId="77777777" w:rsidR="009A76F9" w:rsidRPr="009A76F9" w:rsidRDefault="009A76F9" w:rsidP="009A76F9">
      <w:pPr>
        <w:rPr>
          <w:lang/>
        </w:rPr>
      </w:pPr>
      <w:r w:rsidRPr="009A76F9">
        <w:rPr>
          <w:lang/>
        </w:rPr>
        <w:t>Instead of saying, “I can’t do any better,” say, “I’m pleased with what I’ve achieved, but I can keep learning and improving.”</w:t>
      </w:r>
    </w:p>
    <w:p w14:paraId="3DE71CB5" w14:textId="77777777" w:rsidR="009A76F9" w:rsidRPr="009A76F9" w:rsidRDefault="009A76F9" w:rsidP="009A76F9">
      <w:pPr>
        <w:rPr>
          <w:lang/>
        </w:rPr>
      </w:pPr>
      <w:r w:rsidRPr="009A76F9">
        <w:rPr>
          <w:lang/>
        </w:rPr>
        <w:t>Instead of blaming yourself with “I made a mistake—I wish I hadn’t,” ask, “How can I put it right? What have I learned from it?”</w:t>
      </w:r>
    </w:p>
    <w:p w14:paraId="66450E24" w14:textId="77777777" w:rsidR="009A76F9" w:rsidRPr="009A76F9" w:rsidRDefault="009A76F9" w:rsidP="009A76F9">
      <w:pPr>
        <w:rPr>
          <w:lang/>
        </w:rPr>
      </w:pPr>
      <w:r w:rsidRPr="009A76F9">
        <w:rPr>
          <w:lang/>
        </w:rPr>
        <w:t>Instead of saying, “They’re so clever. I could never be like them,” say, “By looking at how they learn and work, I can find an approach that helps me.”</w:t>
      </w:r>
    </w:p>
    <w:p w14:paraId="023C60C3" w14:textId="77777777" w:rsidR="009A76F9" w:rsidRPr="009A76F9" w:rsidRDefault="009A76F9" w:rsidP="009A76F9">
      <w:pPr>
        <w:rPr>
          <w:lang/>
        </w:rPr>
      </w:pPr>
      <w:r w:rsidRPr="009A76F9">
        <w:rPr>
          <w:b/>
          <w:bCs/>
          <w:lang/>
        </w:rPr>
        <w:t>Moral: The way you speak to yourself influences your next step. Adding “yet” to “I can’t do this” leaves room for learning. A mistake becomes an opportunity to grow when you learn from it and try again.</w:t>
      </w:r>
    </w:p>
    <w:p w14:paraId="6158B89C" w14:textId="77777777" w:rsidR="009A76F9" w:rsidRPr="009A76F9" w:rsidRDefault="009A76F9" w:rsidP="009A76F9">
      <w:pPr>
        <w:rPr>
          <w:lang/>
        </w:rPr>
      </w:pPr>
      <w:r w:rsidRPr="009A76F9">
        <w:rPr>
          <w:i/>
          <w:iCs/>
          <w:lang/>
        </w:rPr>
        <w:t>Stories collected from the internet and processed by AI. All illustrations are AI-generated.</w:t>
      </w:r>
    </w:p>
    <w:p w14:paraId="00FB1DC0" w14:textId="1C09AABF" w:rsidR="008E09F2" w:rsidRPr="009A76F9" w:rsidRDefault="008E09F2" w:rsidP="009A76F9">
      <w:pPr>
        <w:rPr>
          <w:lang/>
        </w:rPr>
      </w:pPr>
    </w:p>
    <w:sectPr w:rsidR="008E09F2" w:rsidRPr="009A76F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834886">
    <w:abstractNumId w:val="8"/>
  </w:num>
  <w:num w:numId="2" w16cid:durableId="1165703130">
    <w:abstractNumId w:val="6"/>
  </w:num>
  <w:num w:numId="3" w16cid:durableId="1373186737">
    <w:abstractNumId w:val="5"/>
  </w:num>
  <w:num w:numId="4" w16cid:durableId="1407846667">
    <w:abstractNumId w:val="4"/>
  </w:num>
  <w:num w:numId="5" w16cid:durableId="1414081934">
    <w:abstractNumId w:val="7"/>
  </w:num>
  <w:num w:numId="6" w16cid:durableId="946930593">
    <w:abstractNumId w:val="3"/>
  </w:num>
  <w:num w:numId="7" w16cid:durableId="760101013">
    <w:abstractNumId w:val="2"/>
  </w:num>
  <w:num w:numId="8" w16cid:durableId="80566202">
    <w:abstractNumId w:val="1"/>
  </w:num>
  <w:num w:numId="9" w16cid:durableId="155696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09F2"/>
    <w:rsid w:val="009A76F9"/>
    <w:rsid w:val="00AA1D8D"/>
    <w:rsid w:val="00B47730"/>
    <w:rsid w:val="00CB0664"/>
    <w:rsid w:val="00EE13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50416"/>
  <w14:defaultImageDpi w14:val="300"/>
  <w15:docId w15:val="{9DE9BCB2-E05F-4314-8285-2C6467DB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 Another Way of Thinking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2026-10-18T16:34:00Z</dcterms:modified>
  <cp:category/>
</cp:coreProperties>
</file>