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129B7D" w14:textId="7AE3B2CB" w:rsidR="002B0A7F" w:rsidRDefault="002B0A7F" w:rsidP="002B0A7F">
      <w:pPr>
        <w:pStyle w:val="Title"/>
        <w:keepNext/>
        <w:keepLines w:val="0"/>
        <w:pageBreakBefore w:val="0"/>
        <w:widowControl/>
        <w:spacing w:line="269" w:lineRule="auto" w:after="180" w:before="0"/>
      </w:pPr>
      <w:bookmarkStart w:id="10036" w:name="Story_37"/>
      <w:r>
        <w:rPr>
          <w:rFonts w:ascii="Arial" w:hAnsi="Arial"/>
          <w:b/>
          <w:color w:val="000000"/>
          <w:sz w:val="34"/>
          <w:lang w:val="ky-KG"/>
        </w:rPr>
        <w:t>Мунун баарын кылбаңыз</w:t>
      </w:r>
      <w:bookmarkEnd w:id="10036"/>
    </w:p>
    <w:p w14:paraId="42D6952D" w14:textId="77777777" w:rsidR="002B0A7F" w:rsidRDefault="002B0A7F">
      <w:pPr>
        <w:keepNext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Жакырдын жанында байлыгыңыз, оорулуунун жанында ден соолугуңуз, кайгылуунун жанында бактыңыз, камактагынын жанында эркиндигиңиз, алсыздын жанында күчүңүз, баласы жоктун жанында балаңыз, жетимдин жанында ата-энеңиз тууралуу сөз кылбаңыз.</w:t>
      </w:r>
    </w:p>
    <w:p w14:paraId="3D25B2D1" w14:textId="77777777" w:rsidR="002B0A7F" w:rsidRPr="00860C05" w:rsidRDefault="002B0A7F">
      <w:pPr>
        <w:pStyle w:val="Moral"/>
        <w:keepNext/>
        <w:keepLines/>
        <w:pageBreakBefore w:val="0"/>
        <w:widowControl/>
        <w:spacing w:before="120" w:after="120" w:line="269" w:lineRule="auto"/>
        <w:ind w:left="240" w:right="240"/>
        <w:rPr>
          <w:lang w:val="ru-RU"/>
        </w:rPr>
      </w:pPr>
      <w:r>
        <w:rPr>
          <w:rFonts w:ascii="Arial" w:hAnsi="Arial"/>
          <w:b/>
          <w:color w:val="000000"/>
          <w:sz w:val="22"/>
          <w:lang w:val="ky-KG"/>
        </w:rPr>
        <w:t>Сабак: Бирөөнүн кем-карчын бетине салып, көңүлүн оорутпа. Анын муңун эскерткениң эмес, түшүнгөнүң керек.</w:t>
      </w:r>
      <w:r>
        <w:rPr>
          <w:rFonts w:ascii="Arial" w:hAnsi="Arial"/>
          <w:color w:val="000000"/>
          <w:sz w:val="22"/>
          <w:lang w:val="ky-KG"/>
        </w:rPr>
      </w:r>
    </w:p>
    <w:p w14:paraId="6A49E31A" w14:textId="77777777" w:rsidR="002B0A7F" w:rsidRDefault="002B0A7F">
      <w:pPr>
        <w:keepNext w:val="0"/>
        <w:keepLines w:val="0"/>
        <w:pageBreakBefore w:val="0"/>
        <w:widowControl/>
        <w:spacing w:before="0" w:after="160" w:line="269" w:lineRule="auto"/>
        <w:jc w:val="right"/>
      </w:pPr>
      <w:r>
        <w:rPr>
          <w:rFonts w:ascii="Arial" w:eastAsia="Arial" w:hAnsi="Arial" w:cs="Arial"/>
          <w:i/>
          <w:color w:val="000000"/>
          <w:sz w:val="18"/>
          <w:lang w:val="ky-KG"/>
        </w:rPr>
        <w:t>Аңгемелер интернеттен чогултулуп, жасалма интеллекттин жардамы менен иштелип чыккан. Бардык сүрөттөр жасалма интеллект аркылуу түзүлгөн.</w:t>
      </w:r>
    </w:p>
    <w:sectPr w:rsidR="002B0A7F" w:rsidRPr="002B0A7F" w:rsidSect="002B0A7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AF104A" w14:textId="77777777" w:rsidR="00207660" w:rsidRDefault="00207660" w:rsidP="002B0A7F">
      <w:pPr>
        <w:spacing w:after="0" w:line="240" w:lineRule="auto"/>
      </w:pPr>
      <w:r>
        <w:separator/>
      </w:r>
    </w:p>
  </w:endnote>
  <w:endnote w:type="continuationSeparator" w:id="0">
    <w:p w14:paraId="41DB3519" w14:textId="77777777" w:rsidR="00207660" w:rsidRDefault="00207660" w:rsidP="002B0A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D0E60" w14:textId="77777777" w:rsidR="002B0A7F" w:rsidRDefault="002B0A7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4B689" w14:textId="77777777" w:rsidR="002B0A7F" w:rsidRDefault="002B0A7F">
    <w:pPr>
      <w:pStyle w:val="Footer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E1DB8" w14:textId="77777777" w:rsidR="002B0A7F" w:rsidRDefault="002B0A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AC63D4" w14:textId="77777777" w:rsidR="00207660" w:rsidRDefault="00207660" w:rsidP="002B0A7F">
      <w:pPr>
        <w:spacing w:after="0" w:line="240" w:lineRule="auto"/>
      </w:pPr>
      <w:r>
        <w:separator/>
      </w:r>
    </w:p>
  </w:footnote>
  <w:footnote w:type="continuationSeparator" w:id="0">
    <w:p w14:paraId="7595E344" w14:textId="77777777" w:rsidR="00207660" w:rsidRDefault="00207660" w:rsidP="002B0A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996C9" w14:textId="77777777" w:rsidR="002B0A7F" w:rsidRDefault="002B0A7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60BE79" w14:textId="5BF2513F" w:rsidR="002B0A7F" w:rsidRPr="002B0A7F" w:rsidRDefault="002B0A7F" w:rsidP="002B0A7F">
    <w:pPr>
      <w:pStyle w:val="Header"/>
      <w:rPr>
        <w:i/>
        <w:sz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679BFF" w14:textId="7A23D77E" w:rsidR="002B0A7F" w:rsidRPr="002B0A7F" w:rsidRDefault="002B0A7F">
    <w:pPr>
      <w:pStyle w:val="Header"/>
      <w:rPr>
        <w:i/>
        <w:sz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F197F"/>
    <w:multiLevelType w:val="multilevel"/>
    <w:tmpl w:val="88F2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C7C6187"/>
    <w:multiLevelType w:val="hybridMultilevel"/>
    <w:tmpl w:val="8C60A6EE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7009266">
    <w:abstractNumId w:val="1"/>
  </w:num>
  <w:num w:numId="2" w16cid:durableId="1779565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A7F"/>
    <w:rsid w:val="00075025"/>
    <w:rsid w:val="00207660"/>
    <w:rsid w:val="002B0A7F"/>
    <w:rsid w:val="002D45F6"/>
    <w:rsid w:val="003C43F5"/>
    <w:rsid w:val="00592E4A"/>
    <w:rsid w:val="006F5A6D"/>
    <w:rsid w:val="00860C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F813E"/>
  <w15:chartTrackingRefBased/>
  <w15:docId w15:val="{A15961EC-31EE-404F-8C60-77D76EF86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0A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00000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0A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0A7F"/>
    <w:pPr>
      <w:keepNext/>
      <w:keepLines/>
      <w:spacing w:before="160" w:after="80"/>
      <w:outlineLvl w:val="2"/>
    </w:pPr>
    <w:rPr>
      <w:rFonts w:eastAsiaTheme="majorEastAsia" w:cstheme="majorBidi"/>
      <w:color w:val="000000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0A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0A7F"/>
    <w:pPr>
      <w:keepNext/>
      <w:keepLines/>
      <w:spacing w:before="80" w:after="40"/>
      <w:outlineLvl w:val="4"/>
    </w:pPr>
    <w:rPr>
      <w:rFonts w:eastAsiaTheme="majorEastAsia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0A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0A7F"/>
    <w:pPr>
      <w:keepNext/>
      <w:keepLines/>
      <w:spacing w:before="40" w:after="0"/>
      <w:outlineLvl w:val="6"/>
    </w:pPr>
    <w:rPr>
      <w:rFonts w:eastAsiaTheme="majorEastAsia" w:cstheme="majorBidi"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0A7F"/>
    <w:pPr>
      <w:keepNext/>
      <w:keepLines/>
      <w:spacing w:after="0"/>
      <w:outlineLvl w:val="7"/>
    </w:pPr>
    <w:rPr>
      <w:rFonts w:eastAsiaTheme="majorEastAsia" w:cstheme="majorBidi"/>
      <w:i/>
      <w:iCs/>
      <w:color w:val="00000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0A7F"/>
    <w:pPr>
      <w:keepNext/>
      <w:keepLines/>
      <w:spacing w:after="0"/>
      <w:outlineLvl w:val="8"/>
    </w:pPr>
    <w:rPr>
      <w:rFonts w:eastAsiaTheme="majorEastAsia" w:cstheme="majorBid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0A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0A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0A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0A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0A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0A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0A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0A7F"/>
    <w:pPr>
      <w:spacing w:after="80" w:line="240" w:lineRule="auto"/>
      <w:contextualSpacing/>
    </w:pPr>
    <w:rPr>
      <w:rFonts w:asciiTheme="majorHAnsi" w:eastAsiaTheme="majorEastAsia" w:hAnsiTheme="majorHAnsi" w:cstheme="majorBidi"/>
      <w:color w:val="000000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0A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0A7F"/>
    <w:pPr>
      <w:numPr>
        <w:ilvl w:val="1"/>
      </w:numPr>
    </w:pPr>
    <w:rPr>
      <w:rFonts w:eastAsiaTheme="majorEastAsia" w:cstheme="majorBidi"/>
      <w:color w:val="000000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0A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0A7F"/>
    <w:pPr>
      <w:spacing w:before="160"/>
      <w:jc w:val="center"/>
    </w:pPr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2B0A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0A7F"/>
    <w:pPr>
      <w:ind w:left="720"/>
      <w:contextualSpacing/>
    </w:pPr>
    <w:rPr>
      <w:color w:val="000000"/>
    </w:rPr>
  </w:style>
  <w:style w:type="character" w:styleId="IntenseEmphasis">
    <w:name w:val="Intense Emphasis"/>
    <w:basedOn w:val="DefaultParagraphFont"/>
    <w:uiPriority w:val="21"/>
    <w:qFormat/>
    <w:rsid w:val="002B0A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0A7F"/>
    <w:pPr>
      <w:spacing w:before="360" w:after="360"/>
      <w:ind w:left="864" w:right="864"/>
      <w:jc w:val="center"/>
    </w:pPr>
    <w:rPr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0A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0A7F"/>
    <w:rPr>
      <w:b/>
      <w:bCs/>
      <w:smallCaps/>
      <w:color w:val="0F4761" w:themeColor="accent1" w:themeShade="BF"/>
      <w:spacing w:val="5"/>
    </w:rPr>
  </w:style>
  <w:style w:type="paragraph" w:styleId="TOC1">
    <w:name w:val="toc 1"/>
    <w:basedOn w:val="Normal"/>
    <w:next w:val="Normal"/>
    <w:autoRedefine/>
    <w:uiPriority w:val="39"/>
    <w:unhideWhenUsed/>
    <w:rsid w:val="002B0A7F"/>
    <w:pPr>
      <w:spacing w:after="100"/>
    </w:pPr>
    <w:rPr>
      <w:color w:val="000000"/>
    </w:rPr>
  </w:style>
  <w:style w:type="paragraph" w:customStyle="1" w:styleId="Moral">
    <w:name w:val="Moral"/>
    <w:basedOn w:val="Normal"/>
    <w:rsid w:val="002B0A7F"/>
    <w:pPr>
      <w:spacing w:before="160" w:after="0" w:line="276" w:lineRule="auto"/>
    </w:pPr>
    <w:rPr>
      <w:rFonts w:ascii="Arial" w:eastAsia="Arial" w:hAnsi="Arial"/>
      <w:i/>
      <w:color w:val="000000"/>
      <w:kern w:val="0"/>
      <w:sz w:val="22"/>
      <w:szCs w:val="22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  <w:rPr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2B0A7F"/>
  </w:style>
  <w:style w:type="paragraph" w:styleId="Footer">
    <w:name w:val="footer"/>
    <w:basedOn w:val="Normal"/>
    <w:link w:val="Foot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  <w:rPr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2B0A7F"/>
  </w:style>
  <w:style w:type="paragraph" w:styleId="TOC2">
    <w:name w:val="toc 2"/>
    <w:basedOn w:val="Normal"/>
    <w:next w:val="Normal"/>
    <w:autoRedefine/>
    <w:uiPriority w:val="39"/>
    <w:unhideWhenUsed/>
    <w:rsid w:val="002B0A7F"/>
    <w:pPr>
      <w:spacing w:after="100"/>
      <w:ind w:left="240"/>
    </w:pPr>
    <w:rPr>
      <w:rFonts w:eastAsiaTheme="minorEastAsia"/>
      <w:color w:val="000000"/>
    </w:rPr>
  </w:style>
  <w:style w:type="paragraph" w:styleId="TOC3">
    <w:name w:val="toc 3"/>
    <w:basedOn w:val="Normal"/>
    <w:next w:val="Normal"/>
    <w:autoRedefine/>
    <w:uiPriority w:val="39"/>
    <w:unhideWhenUsed/>
    <w:rsid w:val="002B0A7F"/>
    <w:pPr>
      <w:spacing w:after="100"/>
      <w:ind w:left="480"/>
    </w:pPr>
    <w:rPr>
      <w:rFonts w:eastAsiaTheme="minorEastAsia"/>
      <w:color w:val="000000"/>
    </w:rPr>
  </w:style>
  <w:style w:type="paragraph" w:styleId="TOC4">
    <w:name w:val="toc 4"/>
    <w:basedOn w:val="Normal"/>
    <w:next w:val="Normal"/>
    <w:autoRedefine/>
    <w:uiPriority w:val="39"/>
    <w:unhideWhenUsed/>
    <w:rsid w:val="002B0A7F"/>
    <w:pPr>
      <w:spacing w:after="100"/>
      <w:ind w:left="720"/>
    </w:pPr>
    <w:rPr>
      <w:rFonts w:eastAsiaTheme="minorEastAsia"/>
      <w:color w:val="000000"/>
    </w:rPr>
  </w:style>
  <w:style w:type="paragraph" w:styleId="TOC5">
    <w:name w:val="toc 5"/>
    <w:basedOn w:val="Normal"/>
    <w:next w:val="Normal"/>
    <w:autoRedefine/>
    <w:uiPriority w:val="39"/>
    <w:unhideWhenUsed/>
    <w:rsid w:val="002B0A7F"/>
    <w:pPr>
      <w:spacing w:after="100"/>
      <w:ind w:left="960"/>
    </w:pPr>
    <w:rPr>
      <w:rFonts w:eastAsiaTheme="minorEastAsia"/>
      <w:color w:val="000000"/>
    </w:rPr>
  </w:style>
  <w:style w:type="paragraph" w:styleId="TOC6">
    <w:name w:val="toc 6"/>
    <w:basedOn w:val="Normal"/>
    <w:next w:val="Normal"/>
    <w:autoRedefine/>
    <w:uiPriority w:val="39"/>
    <w:unhideWhenUsed/>
    <w:rsid w:val="002B0A7F"/>
    <w:pPr>
      <w:spacing w:after="100"/>
      <w:ind w:left="1200"/>
    </w:pPr>
    <w:rPr>
      <w:rFonts w:eastAsiaTheme="minorEastAsia"/>
      <w:color w:val="000000"/>
    </w:rPr>
  </w:style>
  <w:style w:type="paragraph" w:styleId="TOC7">
    <w:name w:val="toc 7"/>
    <w:basedOn w:val="Normal"/>
    <w:next w:val="Normal"/>
    <w:autoRedefine/>
    <w:uiPriority w:val="39"/>
    <w:unhideWhenUsed/>
    <w:rsid w:val="002B0A7F"/>
    <w:pPr>
      <w:spacing w:after="100"/>
      <w:ind w:left="1440"/>
    </w:pPr>
    <w:rPr>
      <w:rFonts w:eastAsiaTheme="minorEastAsia"/>
      <w:color w:val="000000"/>
    </w:rPr>
  </w:style>
  <w:style w:type="paragraph" w:styleId="TOC8">
    <w:name w:val="toc 8"/>
    <w:basedOn w:val="Normal"/>
    <w:next w:val="Normal"/>
    <w:autoRedefine/>
    <w:uiPriority w:val="39"/>
    <w:unhideWhenUsed/>
    <w:rsid w:val="002B0A7F"/>
    <w:pPr>
      <w:spacing w:after="100"/>
      <w:ind w:left="1680"/>
    </w:pPr>
    <w:rPr>
      <w:rFonts w:eastAsiaTheme="minorEastAsia"/>
      <w:color w:val="000000"/>
    </w:rPr>
  </w:style>
  <w:style w:type="paragraph" w:styleId="TOC9">
    <w:name w:val="toc 9"/>
    <w:basedOn w:val="Normal"/>
    <w:next w:val="Normal"/>
    <w:autoRedefine/>
    <w:uiPriority w:val="39"/>
    <w:unhideWhenUsed/>
    <w:rsid w:val="002B0A7F"/>
    <w:pPr>
      <w:spacing w:after="100"/>
      <w:ind w:left="1920"/>
    </w:pPr>
    <w:rPr>
      <w:rFonts w:eastAsiaTheme="minorEastAsia"/>
      <w:color w:val="000000"/>
    </w:rPr>
  </w:style>
  <w:style w:type="paragraph" w:styleId="TOCHeading">
    <w:name w:val="TOC Heading"/>
    <w:basedOn w:val="Heading1"/>
    <w:next w:val="Normal"/>
    <w:uiPriority w:val="39"/>
    <w:unhideWhenUsed/>
    <w:qFormat/>
    <w:rsid w:val="00860C05"/>
    <w:pPr>
      <w:spacing w:before="240" w:after="0" w:line="259" w:lineRule="auto"/>
      <w:outlineLvl w:val="9"/>
    </w:pPr>
    <w:rPr>
      <w:color w:val="000000"/>
      <w:kern w:val="0"/>
      <w:sz w:val="32"/>
      <w:szCs w:val="3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860C0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0C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298</Pages>
  <Words>43835</Words>
  <Characters>257755</Characters>
  <Application>Microsoft Office Word</Application>
  <DocSecurity>0</DocSecurity>
  <Lines>6137</Lines>
  <Paragraphs>2845</Paragraphs>
  <ScaleCrop>false</ScaleCrop>
  <Company/>
  <LinksUpToDate>false</LinksUpToDate>
  <CharactersWithSpaces>298745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Кыргыз тилиндеги аңгемелер жана накыл ойлор</dc:title>
  <dc:subject/>
  <dc:creator>Bakhtiyar Sirajov</dc:creator>
  <cp:keywords/>
  <dc:description/>
  <cp:lastModifiedBy>Bakhtiyar Sirajov</cp:lastModifiedBy>
  <cp:revision>2</cp:revision>
  <dcterms:created xsi:type="dcterms:W3CDTF">2026-09-21T18:20:00Z</dcterms:created>
  <dcterms:modified xsi:type="dcterms:W3CDTF">2026-09-21T18:26:00Z</dcterms:modified>
  <dc:language>ky-KG</dc:language>
</cp:coreProperties>
</file>