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D6FE" w14:textId="77777777" w:rsidR="00480C98" w:rsidRPr="00480C98" w:rsidRDefault="00480C98" w:rsidP="00480C98">
      <w:r w:rsidRPr="00480C98">
        <w:rPr>
          <w:b/>
          <w:bCs/>
        </w:rPr>
        <w:t>Туура жолдон тайбоо</w:t>
      </w:r>
    </w:p>
    <w:p w14:paraId="25E18559" w14:textId="77777777" w:rsidR="00480C98" w:rsidRPr="00480C98" w:rsidRDefault="00480C98" w:rsidP="00480C98">
      <w:r w:rsidRPr="00480C98">
        <w:t>Бир адам иштебей, күндөрүн бекер өткөрүп, мураска калган байлыгын коротуп жашаптыр. Акыры мындай жашоодон тажап, падышага келиптир. Андан ак ниет, маңыздуу жашоонун жолун көрсөтүүнү сураныптыр.</w:t>
      </w:r>
    </w:p>
    <w:p w14:paraId="57C56E37" w14:textId="77777777" w:rsidR="00480C98" w:rsidRPr="00480C98" w:rsidRDefault="00480C98" w:rsidP="00480C98">
      <w:r w:rsidRPr="00480C98">
        <w:t>Падыша бир аз ойлонуп туруп мындай дейт:</w:t>
      </w:r>
    </w:p>
    <w:p w14:paraId="4C220760" w14:textId="77777777" w:rsidR="00480C98" w:rsidRPr="00480C98" w:rsidRDefault="00480C98" w:rsidP="00480C98">
      <w:r w:rsidRPr="00480C98">
        <w:t>— Мына бул оозуна чейин зайтун майы толтурулган кумураны шаардын аркы четине жеткир. Бир тамчы да төкпө. Эгер бир эле тамчы төксөң, башыңды алдырам.</w:t>
      </w:r>
    </w:p>
    <w:p w14:paraId="5081CE15" w14:textId="77777777" w:rsidR="00480C98" w:rsidRPr="00480C98" w:rsidRDefault="00480C98" w:rsidP="00480C98">
      <w:r w:rsidRPr="00480C98">
        <w:t>Анан аны көзөмөлдөп барууга эки жоокерди кошуп берет.</w:t>
      </w:r>
    </w:p>
    <w:p w14:paraId="1ECBDE29" w14:textId="77777777" w:rsidR="00480C98" w:rsidRPr="00480C98" w:rsidRDefault="00480C98" w:rsidP="00480C98">
      <w:r w:rsidRPr="00480C98">
        <w:t>Адам бүт көңүлүн кумурага бурат. Ар бир кадамын абайлап басып, айтылган жерге майдын бир тамчысын да төкпөй жеткирет. Андан соң сарайга кайтып келип, падышанын алдына чыгат:</w:t>
      </w:r>
    </w:p>
    <w:p w14:paraId="0E169F44" w14:textId="77777777" w:rsidR="00480C98" w:rsidRPr="00480C98" w:rsidRDefault="00480C98" w:rsidP="00480C98">
      <w:r w:rsidRPr="00480C98">
        <w:t>— Таксыр, буйругуңузду так аткардым.</w:t>
      </w:r>
    </w:p>
    <w:p w14:paraId="14E8BB6A" w14:textId="77777777" w:rsidR="00480C98" w:rsidRPr="00480C98" w:rsidRDefault="00480C98" w:rsidP="00480C98">
      <w:r w:rsidRPr="00480C98">
        <w:t>Падыша сурайт:</w:t>
      </w:r>
    </w:p>
    <w:p w14:paraId="3F6A7E77" w14:textId="77777777" w:rsidR="00480C98" w:rsidRPr="00480C98" w:rsidRDefault="00480C98" w:rsidP="00480C98">
      <w:r w:rsidRPr="00480C98">
        <w:t>— Шаардан эмнелерди көрдүң? Жолдо кандай окуяларга күбө болдуң?</w:t>
      </w:r>
    </w:p>
    <w:p w14:paraId="73827478" w14:textId="77777777" w:rsidR="00480C98" w:rsidRPr="00480C98" w:rsidRDefault="00480C98" w:rsidP="00480C98">
      <w:r w:rsidRPr="00480C98">
        <w:t>Ошол күнү шаарда базар болуп, көчөлөрдө эл жык-жыйма эле. Бирок адам мындай жооп берет:</w:t>
      </w:r>
    </w:p>
    <w:p w14:paraId="6EBB063E" w14:textId="77777777" w:rsidR="00480C98" w:rsidRPr="00480C98" w:rsidRDefault="00480C98" w:rsidP="00480C98">
      <w:r w:rsidRPr="00480C98">
        <w:t>— Таксыр, жанымдын камын ойлодум. Майды төгүп албоого ушунчалык көңүл бургандыктан, көзүмдү кумурадан бир саамга да албай, айланама караган жокмун. Элди да, болуп жаткан окуяларды да байкабадым.</w:t>
      </w:r>
    </w:p>
    <w:p w14:paraId="17EB7309" w14:textId="77777777" w:rsidR="00480C98" w:rsidRPr="00480C98" w:rsidRDefault="00480C98" w:rsidP="00480C98">
      <w:r w:rsidRPr="00480C98">
        <w:t>Падыша мындай дейт:</w:t>
      </w:r>
    </w:p>
    <w:p w14:paraId="3EA8D325" w14:textId="77777777" w:rsidR="00480C98" w:rsidRPr="00480C98" w:rsidRDefault="00480C98" w:rsidP="00480C98">
      <w:r w:rsidRPr="00480C98">
        <w:t>— Сен издеген сабак мына ушул. Ар бир ишиңе, мойнуңа алган ар бир милдетиңе ушундай көңүл буруп, жоопкерчилик менен мамиле кыл. Ишиңе бүт дитиңди кой жана Алла сени дайыма көрүп турганын унутпа. Ошондо туура жолдон тайбоо сага жеңилирээк болот.</w:t>
      </w:r>
    </w:p>
    <w:p w14:paraId="6DB91917" w14:textId="77777777" w:rsidR="00480C98" w:rsidRPr="00480C98" w:rsidRDefault="00480C98" w:rsidP="00480C98">
      <w:r w:rsidRPr="00480C98">
        <w:rPr>
          <w:b/>
          <w:bCs/>
        </w:rPr>
        <w:t>Сабак: Туура жолдо жүрүү күнүмдүк тандоолордон башталат. Ишке кылдат мамиле кылуу, милдетке жоопкерчилик менен кароо жана Алланын алдында жооп берериңди унутпоо жаңылыш кадамдардан сактайт.</w:t>
      </w:r>
    </w:p>
    <w:p w14:paraId="710481B6" w14:textId="77777777" w:rsidR="00480C98" w:rsidRPr="00480C98" w:rsidRDefault="00480C98" w:rsidP="00480C98">
      <w:r w:rsidRPr="00480C98">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ACA8FB5" w14:textId="063779B6" w:rsidR="002B0A7F" w:rsidRPr="00480C98" w:rsidRDefault="002B0A7F" w:rsidP="00480C98"/>
    <w:sectPr w:rsidR="002B0A7F" w:rsidRPr="00480C98"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25758" w14:textId="77777777" w:rsidR="00380267" w:rsidRDefault="00380267" w:rsidP="002B0A7F">
      <w:pPr>
        <w:spacing w:after="0" w:line="240" w:lineRule="auto"/>
      </w:pPr>
      <w:r>
        <w:separator/>
      </w:r>
    </w:p>
  </w:endnote>
  <w:endnote w:type="continuationSeparator" w:id="0">
    <w:p w14:paraId="4DB131BE" w14:textId="77777777" w:rsidR="00380267" w:rsidRDefault="00380267"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13EE" w14:textId="77777777" w:rsidR="00380267" w:rsidRDefault="00380267" w:rsidP="002B0A7F">
      <w:pPr>
        <w:spacing w:after="0" w:line="240" w:lineRule="auto"/>
      </w:pPr>
      <w:r>
        <w:separator/>
      </w:r>
    </w:p>
  </w:footnote>
  <w:footnote w:type="continuationSeparator" w:id="0">
    <w:p w14:paraId="52772835" w14:textId="77777777" w:rsidR="00380267" w:rsidRDefault="00380267"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80267"/>
    <w:rsid w:val="003C43F5"/>
    <w:rsid w:val="00480C98"/>
    <w:rsid w:val="00592E4A"/>
    <w:rsid w:val="006F5A6D"/>
    <w:rsid w:val="00860C05"/>
    <w:rsid w:val="00CC10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2026-10-15T21:37:00Z</dcterms:modified>
  <dc:language>ky-KG</dc:language>
</cp:coreProperties>
</file>