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Выпавшие зубы</w:t>
      </w:r>
    </w:p>
    <w:p>
      <w:pPr/>
      <w:r>
        <w:t>Однажды царю приснилось, будто у него выпали все зубы. Он вызвал толкователя снов и спросил, что означает этот сон.</w:t>
      </w:r>
    </w:p>
    <w:p>
      <w:pPr>
        <w:spacing w:after="80"/>
      </w:pPr>
      <w:r>
        <w:t>Толкователь ответил:</w:t>
      </w:r>
    </w:p>
    <w:p>
      <w:pPr/>
      <w:r>
        <w:t>— Государь, это значит, что все ваши родственники уйдут из жизни раньше вас, а вы останетесь последним.</w:t>
      </w:r>
    </w:p>
    <w:p>
      <w:pPr>
        <w:spacing w:after="80"/>
      </w:pPr>
      <w:r>
        <w:t>Царь разгневался и прогнал его. Затем он позвал другого толкователя и задал тот же вопрос.</w:t>
      </w:r>
    </w:p>
    <w:p>
      <w:pPr>
        <w:spacing w:after="80"/>
      </w:pPr>
      <w:r>
        <w:t>Тот сказал:</w:t>
      </w:r>
    </w:p>
    <w:p>
      <w:pPr>
        <w:spacing w:after="80"/>
      </w:pPr>
      <w:r>
        <w:t>— Государь, этот сон означает, что вы проживёте дольше всех в своей семье.</w:t>
      </w:r>
    </w:p>
    <w:p>
      <w:pPr>
        <w:keepNext/>
        <w:spacing w:after="80"/>
      </w:pPr>
      <w:r>
        <w:t>Царь остался доволен ответом и наградил толкователя и проводил его.</w:t>
      </w:r>
    </w:p>
    <w:p>
      <w:pPr>
        <w:keepNext/>
        <w:keepLines/>
        <w:spacing w:before="160"/>
      </w:pPr>
      <w:r>
        <w:rPr>
          <w:b/>
        </w:rPr>
        <w:t>Мораль: Одну и ту же правду можно высказать грубо или бережно. Слова способны и ранить, и утешить. Мудрость — в умении подобрать их.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Выпавшие зубы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