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устал, мама</w:t>
      </w:r>
    </w:p>
    <w:p>
      <w:pPr>
        <w:spacing w:after="80"/>
      </w:pPr>
      <w:r>
        <w:t>— Я устал, мама…</w:t>
      </w:r>
    </w:p>
    <w:p>
      <w:pPr>
        <w:spacing w:after="80"/>
      </w:pPr>
      <w:r>
        <w:t>— От чего, сынок?</w:t>
      </w:r>
    </w:p>
    <w:p>
      <w:pPr/>
      <w:r>
        <w:t>— Я устал от всего: от работы, от друзей, от хождений, от старания угодить всем, я так устал.</w:t>
      </w:r>
    </w:p>
    <w:p>
      <w:pPr/>
      <w:r>
        <w:t>— Положи голову мне на колени и расслабься, сынок, забудь обо всем на мгновение… отдай мне свою боль…</w:t>
      </w:r>
    </w:p>
    <w:p>
      <w:pPr/>
      <w:r>
        <w:t>— Спасибо, мама, хорошо, что ты здесь; с тобой я забываю о своем возрасте, о своей жизни. Да будешь жива, мама!</w:t>
      </w:r>
    </w:p>
    <w:p>
      <w:pPr>
        <w:spacing w:after="80"/>
      </w:pPr>
      <w:r>
        <w:t>— Мать — та, кто даёт жизнь, сынок. Я всегда рядом с тобой.</w:t>
      </w:r>
    </w:p>
    <w:p>
      <w:pPr>
        <w:spacing w:after="80"/>
      </w:pPr>
      <w:r>
        <w:t>— Мама, мы тоже тебя сильно утомляем, прости нас.</w:t>
      </w:r>
    </w:p>
    <w:p>
      <w:pPr>
        <w:keepNext/>
      </w:pPr>
      <w:r>
        <w:t>— Вы меня не утомляете, сынок. Я устаю от того, что у меня самой больше нет мамы. Некому положить голову на колени. Ты не уставай, сынок, и знай цену тому, что у тебя есть.</w:t>
      </w:r>
    </w:p>
    <w:p>
      <w:pPr>
        <w:keepNext/>
        <w:keepLines/>
        <w:spacing w:before="160"/>
      </w:pPr>
      <w:r>
        <w:rPr>
          <w:b/>
        </w:rPr>
        <w:t>Мораль: Материнские объятия — самое уютное прибежище в мире. У кого есть мать, у того всегда есть место, куда можно сложить усталость. Знайте цену тому, что у вас есть.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устал, мама.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