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Мой алиф обрёл точку</w:t>
      </w:r>
    </w:p>
    <w:p>
      <w:pPr/>
      <w:r>
        <w:t>В турецком языке есть выражение «elifim noktalandı». Оно образуется тем, что в старом османском письме буквы «алиф» (ا) и «ха» (ه) пишутся рядом (اه). Поскольку «ха» после «алиф» напоминает точку, говорят: «Мой алиф обрёл точку», и в переносном смысле это значит «радость моя сменилась печалью». Буква «алиф» своим длинным, тонким обликом выражает свободу и красоту, а буква «ха» — изогнутая, словно смятая — выражает стеснение и упадок.</w:t>
      </w:r>
    </w:p>
    <w:p>
      <w:pPr>
        <w:keepNext/>
        <w:spacing w:after="80"/>
      </w:pPr>
      <w:r>
        <w:t>А когда эти две буквы соединяются, появляется возглас «ах».</w:t>
      </w:r>
    </w:p>
    <w:p>
      <w:pPr>
        <w:keepNext/>
        <w:keepLines/>
        <w:spacing w:before="160"/>
      </w:pPr>
      <w:r>
        <w:rPr>
          <w:b/>
        </w:rPr>
        <w:t>Мораль: Порой перемена одной буквы, одного мгновения обращает радость в печаль. В языке сохраняется память о чувствах и пережитом.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Мой алиф обрёл точку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