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F4784" w14:textId="0931ADCD" w:rsidR="0038271C" w:rsidRPr="0038271C" w:rsidRDefault="0038271C" w:rsidP="0038271C">
      <w:pPr>
        <w:keepNext/>
        <w:spacing w:after="80"/>
        <w:rPr>
          <w:b/>
          <w:bCs/>
        </w:rPr>
      </w:pPr>
      <w:r w:rsidRPr="0038271C">
        <w:rPr>
          <w:b/>
          <w:bCs/>
          <w:lang/>
        </w:rPr>
        <w:t>М</w:t>
      </w:r>
      <w:proofErr w:type="spellStart"/>
      <w:r w:rsidRPr="0038271C">
        <w:rPr>
          <w:b/>
          <w:bCs/>
        </w:rPr>
        <w:t>ёд</w:t>
      </w:r>
      <w:proofErr w:type="spellEnd"/>
      <w:r>
        <w:rPr>
          <w:b/>
          <w:bCs/>
          <w:lang w:val="az-Latn-AZ"/>
        </w:rPr>
        <w:t xml:space="preserve"> </w:t>
      </w:r>
      <w:r>
        <w:rPr>
          <w:b/>
          <w:bCs/>
        </w:rPr>
        <w:t>или сухой хлеб</w:t>
      </w:r>
    </w:p>
    <w:p w14:paraId="65982C25" w14:textId="4B0824F9" w:rsidR="0038271C" w:rsidRPr="0038271C" w:rsidRDefault="0038271C" w:rsidP="0038271C">
      <w:pPr>
        <w:keepNext/>
        <w:spacing w:after="80"/>
        <w:rPr>
          <w:lang/>
        </w:rPr>
      </w:pPr>
      <w:r w:rsidRPr="0038271C">
        <w:rPr>
          <w:lang/>
        </w:rPr>
        <w:t>Лучше разделить сухую корку с мудрецом, чем есть мёд с невеждой.</w:t>
      </w:r>
    </w:p>
    <w:p w14:paraId="19E261BC" w14:textId="77777777" w:rsidR="0038271C" w:rsidRPr="0038271C" w:rsidRDefault="0038271C" w:rsidP="0038271C">
      <w:pPr>
        <w:keepNext/>
        <w:spacing w:after="80"/>
        <w:rPr>
          <w:lang/>
        </w:rPr>
      </w:pPr>
      <w:r w:rsidRPr="0038271C">
        <w:rPr>
          <w:b/>
          <w:bCs/>
          <w:lang/>
        </w:rPr>
        <w:t>Мораль:</w:t>
      </w:r>
      <w:r w:rsidRPr="0038271C">
        <w:rPr>
          <w:lang/>
        </w:rPr>
        <w:t xml:space="preserve"> Ценность застолья — не в богатстве угощения, а в качестве беседы. Выбирай общество тех, кто помогает тебе глубже мыслить и шире смотреть на мир.</w:t>
      </w:r>
    </w:p>
    <w:p w14:paraId="1CCC180E" w14:textId="77777777" w:rsidR="0038271C" w:rsidRPr="0038271C" w:rsidRDefault="0038271C" w:rsidP="0038271C">
      <w:pPr>
        <w:keepNext/>
        <w:spacing w:after="80"/>
        <w:rPr>
          <w:lang/>
        </w:rPr>
      </w:pPr>
      <w:r w:rsidRPr="0038271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96633B2" w14:textId="09C85601" w:rsidR="00832AB4" w:rsidRDefault="00832AB4" w:rsidP="0038271C">
      <w:pPr>
        <w:keepNext/>
        <w:spacing w:after="80"/>
      </w:pPr>
    </w:p>
    <w:sectPr w:rsidR="00832AB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475163">
    <w:abstractNumId w:val="8"/>
  </w:num>
  <w:num w:numId="2" w16cid:durableId="1081826632">
    <w:abstractNumId w:val="6"/>
  </w:num>
  <w:num w:numId="3" w16cid:durableId="402338295">
    <w:abstractNumId w:val="5"/>
  </w:num>
  <w:num w:numId="4" w16cid:durableId="459762785">
    <w:abstractNumId w:val="4"/>
  </w:num>
  <w:num w:numId="5" w16cid:durableId="2058628813">
    <w:abstractNumId w:val="7"/>
  </w:num>
  <w:num w:numId="6" w16cid:durableId="356740807">
    <w:abstractNumId w:val="3"/>
  </w:num>
  <w:num w:numId="7" w16cid:durableId="1472096861">
    <w:abstractNumId w:val="2"/>
  </w:num>
  <w:num w:numId="8" w16cid:durableId="2000112342">
    <w:abstractNumId w:val="1"/>
  </w:num>
  <w:num w:numId="9" w16cid:durableId="69940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71C"/>
    <w:rsid w:val="00832AB4"/>
    <w:rsid w:val="00AA1D8D"/>
    <w:rsid w:val="00B47730"/>
    <w:rsid w:val="00C66A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03EDC"/>
  <w14:defaultImageDpi w14:val="300"/>
  <w15:docId w15:val="{DC0183ED-3C03-46ED-BD2E-0B6D255A6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Мёд или сухой хлеб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2026-10-09T23:02:00Z</dcterms:modified>
  <cp:category/>
</cp:coreProperties>
</file>