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9445" w14:textId="77777777" w:rsidR="00DA13E0" w:rsidRPr="00DA13E0" w:rsidRDefault="00DA13E0" w:rsidP="00DA13E0">
      <w:pPr>
        <w:rPr>
          <w:lang/>
        </w:rPr>
      </w:pPr>
      <w:r w:rsidRPr="00DA13E0">
        <w:rPr>
          <w:b/>
          <w:bCs/>
          <w:lang/>
        </w:rPr>
        <w:t>Фиолетовая куртка</w:t>
      </w:r>
    </w:p>
    <w:p w14:paraId="2D960252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В одном предании о юрюкских поселениях рассказывается, что в приданое невесты клали фиолетовый чепкен — короткую традиционную куртку. Его хранили на самом дне сундука, желая девушке никогда не испытать нужды его надеть.</w:t>
      </w:r>
    </w:p>
    <w:p w14:paraId="6EE3C2CD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Ведь эта одежда была не просто нарядом, а призывом о помощи.</w:t>
      </w:r>
    </w:p>
    <w:p w14:paraId="32B52976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Если женщина надевала её и выходила на крышу дома, на деревенскую площадь или в другое видное место, это означало:</w:t>
      </w:r>
    </w:p>
    <w:p w14:paraId="6B04586D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— Я страдаю в этом браке. Меня выдали замуж против воли или муж жестоко со мной обращается. Я хочу уйти. Помогите мне!</w:t>
      </w:r>
    </w:p>
    <w:p w14:paraId="20C12F28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Согласно преданию, такой призыв не оставался без ответа. Жители собирались вокруг женщины, вставали на её защиту и требовали ответа от мужа. Позором считалась не её просьба о помощи, а то, что он довёл её до такого положения.</w:t>
      </w:r>
    </w:p>
    <w:p w14:paraId="2E3AD831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При виде фиолетового чепкена повседневная жизнь словно замирала. Женщины прекращали доить коров, прясть шерсть и ткать ковры. Матери и бабушки оставляли все дела и спешили к той, кому нужна была поддержка.</w:t>
      </w:r>
    </w:p>
    <w:p w14:paraId="22848E4B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Если в поселении праздновали свадьбу, музыка смолкала и веселье прекращалось. Беда одной женщины становилась общей заботой.</w:t>
      </w:r>
    </w:p>
    <w:p w14:paraId="52539974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Мужчине, жестоко обращавшемуся с женой, было стыдно показаться среди людей. Даже в чайхане никто не хотел смотреть ему в глаза. Он не мог препятствовать её желанию расстаться, а если собирался жениться снова, довериться ему решались немногие.</w:t>
      </w:r>
    </w:p>
    <w:p w14:paraId="6C32D88C" w14:textId="77777777" w:rsidR="00DA13E0" w:rsidRPr="00DA13E0" w:rsidRDefault="00DA13E0" w:rsidP="00DA13E0">
      <w:pPr>
        <w:rPr>
          <w:lang/>
        </w:rPr>
      </w:pPr>
      <w:r w:rsidRPr="00DA13E0">
        <w:rPr>
          <w:lang/>
        </w:rPr>
        <w:t>В этом предании фиолетовый чепкен — словно обещание не оставить женщину одну: «Мы услышим тебя. Мы будем рядом».</w:t>
      </w:r>
    </w:p>
    <w:p w14:paraId="75AA51CA" w14:textId="77777777" w:rsidR="00DA13E0" w:rsidRPr="00DA13E0" w:rsidRDefault="00DA13E0" w:rsidP="00DA13E0">
      <w:pPr>
        <w:rPr>
          <w:lang/>
        </w:rPr>
      </w:pPr>
      <w:r w:rsidRPr="00DA13E0">
        <w:rPr>
          <w:b/>
          <w:bCs/>
          <w:lang/>
        </w:rPr>
        <w:t>Мораль: Просить о помощи, столкнувшись с насилием, не стыдно. Стыдно причинять страдания и закрывать на них глаза. Солидарность начинается с готовности услышать женщину, защитить её безопасность и уважать её решения.</w:t>
      </w:r>
    </w:p>
    <w:p w14:paraId="2210B7FB" w14:textId="77777777" w:rsidR="00DA13E0" w:rsidRPr="00DA13E0" w:rsidRDefault="00DA13E0" w:rsidP="00DA13E0">
      <w:pPr>
        <w:rPr>
          <w:lang/>
        </w:rPr>
      </w:pPr>
      <w:r w:rsidRPr="00DA13E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C7B9CD0" w14:textId="7A3D9C08" w:rsidR="00947723" w:rsidRPr="00DA13E0" w:rsidRDefault="00947723" w:rsidP="00DA13E0"/>
    <w:sectPr w:rsidR="00947723" w:rsidRPr="00DA13E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113189">
    <w:abstractNumId w:val="8"/>
  </w:num>
  <w:num w:numId="2" w16cid:durableId="1095327408">
    <w:abstractNumId w:val="6"/>
  </w:num>
  <w:num w:numId="3" w16cid:durableId="1483422362">
    <w:abstractNumId w:val="5"/>
  </w:num>
  <w:num w:numId="4" w16cid:durableId="1694989073">
    <w:abstractNumId w:val="4"/>
  </w:num>
  <w:num w:numId="5" w16cid:durableId="355348824">
    <w:abstractNumId w:val="7"/>
  </w:num>
  <w:num w:numId="6" w16cid:durableId="566765554">
    <w:abstractNumId w:val="3"/>
  </w:num>
  <w:num w:numId="7" w16cid:durableId="1327130681">
    <w:abstractNumId w:val="2"/>
  </w:num>
  <w:num w:numId="8" w16cid:durableId="1447237988">
    <w:abstractNumId w:val="1"/>
  </w:num>
  <w:num w:numId="9" w16cid:durableId="135352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2394"/>
    <w:rsid w:val="00947723"/>
    <w:rsid w:val="00AA1D8D"/>
    <w:rsid w:val="00B47730"/>
    <w:rsid w:val="00CB0664"/>
    <w:rsid w:val="00DA1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10F91"/>
  <w14:defaultImageDpi w14:val="300"/>
  <w15:docId w15:val="{FC4BD99D-E9D9-4125-9B6B-B74D7318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Фиолетовый чепкен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2026-10-17T08:38:00Z</dcterms:modified>
  <cp:category/>
</cp:coreProperties>
</file>