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Boşunadır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Axmağa nəsihət vermək, cahillə mübahisə etmək, ikiüzlü ilə dost olmaq boşunadır.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Kiminlə vaxt keçirdiyini seçmək əslində həyatını necə yaşayacağını seçməkdir. Cahillə mübahisə, ikiüzlü ilə dostluq boşa gedən ömürdür.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