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 daşıyan qarışqa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Əfsanəyə görə, Nəmrud (Bibliya personajı, Şinar ölkəsinin hökmdarı) qəddarlığına əngəl bildiyi İbrahim peyğəmbəri oda ataraq cəzalandırmaq istəyir. Meydanın ortasında nəhəng bir tonqal qalatdırır. Tonqalı görən bütün canlılar qaçmağa üz tutur.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arada bir qarışqa ağzında bir damla su ilə təlaşla tonqala doğru qaçmağa başlayır.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Onu görən başqa bir qarışqa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Belə təlaşla hara qaçırsan?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Eşitmədinmi, Nəmrud İbrahim peyğəmbəri oda atacaq? — deyə su daşıyan qarışqa narahatlığını gizlətmir.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Yəqin, sən o tonqalı görməmisən. Nəhəng bir tonqaldır, qaçmaqdan başqa çarə yoxdur. Ağzındakı bu bir damla su iləmi o tonqalı söndürəcəksən? — deyə ikinci qarışqa istehza ilə soruşur.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 daşıyan qarışqa cavab verir: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Söndürə bilməsəm də, heç olmasa, kimin tərəfində olduğum bəlli olar.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Bacarmasan da, heç olmasa haqqın yanında ol. Sevdiyin dara düşəndə yanında olmaq özü bir dəyərdir.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