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İşsiz şeytan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dərviş fikrə dalıb düşünərkən birdən yanındakı şeytanı gördü. «Niyə belə zərərsizcə oturmusan?» deyə şeytandan soruşdu.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Şeytan yorğun halda başını qaldırıb suala sualla cavab verdi: «Siz insanlar bir-birinizə o qədər zərər vurur, o qədər acı yaşadırsınız ki, mənə görəsi iş qalırmı ki?»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İnsanlar bir-birinə o qədər zülm edir ki, şeytana iş qalmır. Pisliyin çoxu kənardan yox, öz içimizdən gəlir.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