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Həqiqi eşq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Bütün duyğuların yaşadığı bir ada varmış.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gün bu adanın batmaqda olduğu xəbəri yayılır. Duyğular adanı tərk etmək üçün təlaşla hazırlaşmağa başlayır.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Eşq adanı tərk etməyə tələsmir. Çünki bir möcüzənin onu qurtaracağına əmin kimi ən son ana qədər gözləyir. Ada tamam batmaqda ikən Eşq nəhayət yardım istəməyə qərar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anda Zənginlik çox böyük bir qayıqda adadan uzaqlaşırmış.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Eşq soruşur: «Zənginlik, məni də özünlə apara bilərsənmi?» Zənginlik: «Xeyr, apara bilmərəm. Qayığımda küllü miqdarda qızıl və gümüşüm var, sənə yer yoxdur» deyir.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Eşq bu dəfə çox gözəl bir yelkənli qayıqda yol alan Təkəbbürə üz tutub kömək istəyir: «Təkəbbür, lütfən, mənə yardım et.»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Təkəbbür: «Sənə yardım edə bilmərəm, Eşq. Çox islanmısan, yelkənimi məhv edərsən» deyə cavab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Kədər yaxınlıqda imiş. Eşq ondan da yardım istəyir: «Kədər, səninlə gələ bilərəmmi?»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Kədər: «Aman, Eşq, o qədər kədərliyəm ki, tək qalmağa ehtiyacım var» deyir.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Xoşbəxtlik Eşqdən uzaqda olmasa da, o qədər həyəcanlı imiş ki, Eşqin çağırışını eşitmir.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Birdən bir səs gəlir: «Eşq, gəl mənimlə gedək.» Eşq özünü o qədər şanslı və xoşbəxt hiss edir ki, ona əl uzadanın kim olduğunu soruşmağı belə ağlına gətirmir. Sahilə çatanda Eşqə kömək edən onu oradaca qoyub yoluna davam edir.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Sahilə çıxınca ona nə qədər borclu olduğunu anlayan Eşq qarşısına çıxan bir müdrikə başına gələnləri danışır və soruşur: «Görəsən, mənə kömək edən kim idi?»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Müdrik: «O, Zaman idi» deyə cavab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«Zaman? Axı niyə mənə kömək etdi?» deyə Eşq soruşur.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Müdrik gülümsəyir: «Çünki yalnız Zaman Eşqin nə qədər önəmli və dəyərli olduğunu bilir.»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Yalnız zaman əsl eşqin dəyərini bilir. Səmimi sevgini zaman yaşadar, saxtasını isə söndürüb unutdurar.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