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1.15 Yelkən</w:t>
      </w:r>
    </w:p>
    <w:p>
      <w:pPr>
        <w:keepNext/>
        <w:widowControl/>
      </w:pPr>
      <w:r>
        <w:rPr>
          <w:sz w:val="20"/>
        </w:rPr>
        <w:t>1 Sivilizasiyanın təməlləri</w:t>
      </w:r>
    </w:p>
    <w:p>
      <w:pPr>
        <w:keepNext/>
        <w:widowControl/>
      </w:pPr>
      <w:r>
        <w:rPr>
          <w:sz w:val="20"/>
        </w:rPr>
        <w:t>Dövr: təxminən e.ə. IV minillikdən Nil və Mesopotamiyada yelkənli qayıqlardan istifadə; sonralar okean səfərlərinin inkişafı | Əsas iştirakçılar: Misir və Mesopotamiyanın qayıq ustaları; Avstroneziya, Hind okeanı, Aralıq dənizi və Atlantik bölgələrinin yelkənçilik ənənələrini yaradan dənizçilər</w:t>
      </w:r>
    </w:p>
    <w:p>
      <w:pPr>
        <w:widowControl/>
      </w:pPr>
      <w:r>
        <w:t>Yelkən küləyin gücü ilə qayığı hərəkətə gətirir. İnsanlar onun sayəsində yalnız avar çəkməklə gedə bildiklərindən daha uzağa səfər edir, daha çox yük daşıyırdılar. Mühərriklər yaranmazdan çox əvvəl yelkənli gəmilər çay və dəniz ticarətinə, köçlərə və imperiyaların genişlənməsinə yol açdı.</w:t>
      </w:r>
    </w:p>
    <w:p>
      <w:pPr>
        <w:pStyle w:val="Heading1"/>
        <w:widowControl/>
      </w:pPr>
      <w:r>
        <w:t>Əsas məlumatlar</w:t>
      </w:r>
    </w:p>
    <w:p>
      <w:pPr>
        <w:pStyle w:val="ListBullet"/>
        <w:widowControl/>
      </w:pPr>
      <w:r>
        <w:t>Nil və Mesopotamiya bölgələrində e.ə. IV–III minilliklərə aid yelkənli qayıq təsvirləri tapılıb.</w:t>
      </w:r>
    </w:p>
    <w:p>
      <w:pPr>
        <w:pStyle w:val="ListBullet"/>
        <w:widowControl/>
      </w:pPr>
      <w:r>
        <w:t>Düzbucaqlı yelkənlər, sonralar latın yelkəni adlanan üçbucaqlı yelkənlər və digər formalar külək şəraitinə və gəminin quruluşuna uyğunlaşdırılırdı.</w:t>
      </w:r>
    </w:p>
    <w:p>
      <w:pPr>
        <w:pStyle w:val="ListBullet"/>
        <w:widowControl/>
      </w:pPr>
      <w:r>
        <w:t>Yelkən uzun səfərlərdə avarçıların dincəlməsinə və gəmilərin daha ağır yük aparmasına imkan verirdi.</w:t>
      </w:r>
    </w:p>
    <w:p>
      <w:pPr>
        <w:pStyle w:val="ListBullet"/>
        <w:widowControl/>
      </w:pPr>
      <w:r>
        <w:t>Okeanlarda yelkənli səfərlər ticarət və müstəmləkəçilik dövrlərində qitələr arasında əlaqələri genişləndirdi.</w:t>
      </w:r>
    </w:p>
    <w:p>
      <w:pPr>
        <w:pStyle w:val="ListBullet"/>
        <w:widowControl/>
      </w:pPr>
      <w:r>
        <w:t>Sonralar ticarət gəmilərində yelkəni əsasən buxar və dizel mühərrikləri əvəz etdi. Yelkənçilik isə idmanda və dənizçilik təlimlərində yaşamağa davam edir.</w:t>
      </w:r>
    </w:p>
    <w:p>
      <w:pPr>
        <w:pStyle w:val="Heading1"/>
        <w:widowControl/>
      </w:pPr>
      <w:r>
        <w:t>Bu nədir?</w:t>
      </w:r>
    </w:p>
    <w:p>
      <w:pPr>
        <w:pStyle w:val="Heading1"/>
        <w:widowControl/>
      </w:pPr>
      <w:r>
        <w:t>Yelkən gəminin dirəyinə və onu saxlayan tirlərə bərkidilən, parça və ya toxunmuş liflərdən hazırlanan örtükdür. Küləyin yelkənə təsiri gəmini hərəkətə gətirir.</w:t>
      </w:r>
    </w:p>
    <w:p>
      <w:pPr>
        <w:pStyle w:val="Heading1"/>
        <w:widowControl/>
      </w:pPr>
      <w:r>
        <w:t>Gəminin hansı istiqamətlərdə üzə bilməsi həm yelkənlərin quruluşundan, həm də gövdənin formasından asılıdır. Uyğun quruluşlu gəmi yalnız külək əsən səmtə getmir; küləyə düz qarşı olmasa da, çəp istiqamətlərdə növbə ilə hərəkət edərək onun gəldiyi tərəfə də irəliləyə bilir.</w:t>
      </w:r>
    </w:p>
    <w:p>
      <w:pPr>
        <w:pStyle w:val="Heading1"/>
        <w:widowControl/>
      </w:pPr>
      <w:r>
        <w:t>Yelkən avarla müqayisədə daha uzağa getməyə və daha çox yük daşımağa imkan verir. Onu qayığa bağlanmış çərpələngə bənzətmək olar: hərəkət edən havanın gücü qayığı, içindəki insanları və yükü aparır.</w:t>
      </w:r>
    </w:p>
    <w:p>
      <w:pPr>
        <w:pStyle w:val="Heading1"/>
        <w:widowControl/>
      </w:pPr>
      <w:r>
        <w:t>Kim yaradıb?</w:t>
      </w:r>
    </w:p>
    <w:p>
      <w:pPr>
        <w:pStyle w:val="Heading1"/>
        <w:widowControl/>
      </w:pPr>
      <w:r>
        <w:t>Yelkənin tək bir ixtiraçısı yoxdur. Erkən yelkənli qayıq nümunələrinə Nil və Mesopotamiya çayları ətrafında yaranmış mədəniyyətlərdə rast gəlinir.</w:t>
      </w:r>
    </w:p>
    <w:p>
      <w:pPr>
        <w:pStyle w:val="Heading1"/>
        <w:widowControl/>
      </w:pPr>
      <w:r>
        <w:t>Avstroneziya və Hind okeanı dənizçiləri mövsümə görə istiqamətini dəyişən musson küləklərindən yararlanmaq üçün müxtəlif yelkən quruluşları hazırladılar. Çin conkaları — ənənəvi yelkənli gəmilər — və Atlantik okeanının düzbucaqlı yelkənli gəmiləri isə başqa külək və dəniz şəraitinə uyğun inkişaf etdi.</w:t>
      </w:r>
    </w:p>
    <w:p>
      <w:pPr>
        <w:pStyle w:val="Heading1"/>
        <w:widowControl/>
      </w:pPr>
      <w:r>
        <w:t>Bu yenilikləri çox vaxt adları bizə gəlib çatmayan gəmi ustaları və kapitanlar yaradırdı. Tarixdə məşhurlaşan səyyahlar isə onlardan əvvəlki nəsillərin təkmilləşdirdiyi gəmilərlə yola çıxırdılar.</w:t>
      </w:r>
    </w:p>
    <w:p>
      <w:pPr>
        <w:pStyle w:val="Heading1"/>
        <w:widowControl/>
      </w:pPr>
      <w:r>
        <w:t>Nə vaxt və necə yaranıb?</w:t>
      </w:r>
    </w:p>
    <w:p>
      <w:pPr>
        <w:pStyle w:val="Heading1"/>
        <w:widowControl/>
      </w:pPr>
      <w:r>
        <w:t>E.ə. IV–III minilliklərə aid təsvirlər və qalıqlar Nil və Yaxın Şərq sularında yelkənli qayıqlardan istifadə edildiyini göstərir. Antik dövrdə və orta əsrlərdə Aralıq dənizi gəmilərində həm avar, həm də yelkən işlədilirdi.</w:t>
      </w:r>
    </w:p>
    <w:p>
      <w:pPr>
        <w:pStyle w:val="Heading1"/>
        <w:widowControl/>
      </w:pPr>
      <w:r>
        <w:t>Hind okeanında musson küləkləri ilə səfər edən dau gəmiləri və Sakit okean xalqlarının qayıqları fərqli yollarla təkmilləşirdi. Yeni dövrün başlanğıcında Atlantik səfərlərinin genişlənməsi ilə yelkənli gəmilər dünya miqyasında yükdaşımanın və dəniz müharibələrinin əsas vasitəsinə çevrildi.</w:t>
      </w:r>
    </w:p>
    <w:p>
      <w:pPr>
        <w:pStyle w:val="Heading1"/>
        <w:widowControl/>
      </w:pPr>
      <w:r>
        <w:t>Hər bölgədə yelkənin ölçüsü, dirəyin hündürlüyü və gəminin altı boyunca uzanan kilin quruluşu yerli küləklərə və üzmə şəraitinə uyğun seçilirdi.</w:t>
      </w:r>
    </w:p>
    <w:p>
      <w:pPr>
        <w:pStyle w:val="Heading1"/>
        <w:widowControl/>
      </w:pPr>
      <w:r>
        <w:t>Elm üçün əhəmiyyəti</w:t>
      </w:r>
    </w:p>
    <w:p>
      <w:pPr>
        <w:pStyle w:val="Heading1"/>
        <w:widowControl/>
      </w:pPr>
      <w:r>
        <w:t>Yelkənçilik havanın və suyun hərəkəti ilə bağlı qanunauyğunluqlara əsaslanır. Yelkəndə yaranan aerodinamik qüvvələr, suyun gövdəyə müqaviməti və hərəkət edən gəmidə hiss olunan küləyin istiqaməti birlikdə gəminin necə üzəcəyini müəyyənləşdirir.</w:t>
      </w:r>
    </w:p>
    <w:p>
      <w:pPr>
        <w:pStyle w:val="Heading1"/>
        <w:widowControl/>
      </w:pPr>
      <w:r>
        <w:t>Dənizçilər axınları tanıyır, ulduzlara baxıb istiqamət tapır, kəndirlərlə yelkənin vəziyyətini dəyişərək küləyin gücündən yararlanırdılar. Sonralar aerodinamika və yaxta layihələndirilməsi onların təcrübə ilə bildiklərini elmi şəkildə izah etdi.</w:t>
      </w:r>
    </w:p>
    <w:p>
      <w:pPr>
        <w:pStyle w:val="Heading1"/>
        <w:widowControl/>
      </w:pPr>
      <w:r>
        <w:t>Xəritələr və gəmi jurnalları marşrutları, məsafələri və səfərə sərf olunan vaxtı qeydə almağa, müqayisə etməyə imkan verdi. İnsanlar beləcə küləyi yalnız səfərə mane olan təbiət hadisəsi kimi deyil, işə yarayan qüvvə kimi də istifadə etməyi öyrəndilər.</w:t>
      </w:r>
    </w:p>
    <w:p>
      <w:pPr>
        <w:pStyle w:val="Heading1"/>
        <w:widowControl/>
      </w:pPr>
      <w:r>
        <w:t>Sonrakı inkişafa təsiri</w:t>
      </w:r>
    </w:p>
    <w:p>
      <w:pPr>
        <w:pStyle w:val="Heading1"/>
        <w:widowControl/>
      </w:pPr>
      <w:r>
        <w:t>Yelkənli gəmilərlə aparılan ticarət limanların böyüməsinə, imperiyaların genişlənməsinə və biliklərin yayılmasına kömək etdi. Gəmiqayırma, kəndir istehsalı və sonralar sürətli kliper gəmilərinin hazırlanması daha möhkəm və əlverişli materiallara ehtiyacı artırdı.</w:t>
      </w:r>
    </w:p>
    <w:p>
      <w:pPr>
        <w:pStyle w:val="Heading1"/>
        <w:widowControl/>
      </w:pPr>
      <w:r>
        <w:t>Buxar gəmiləri meydana çıxanda artıq yelkənli gəmilərin istifadə etdiyi dəniz yolları və limanlar vardı. Yeni nəqliyyat vasitələri bu imkanlardan yararlandı. Dənizçilikdə formalaşmış bəzi quruluş və istiqamət anlayışları sonralar aviasiyanın texniki dilində də iz qoydu.</w:t>
      </w:r>
    </w:p>
    <w:p>
      <w:pPr>
        <w:pStyle w:val="Heading1"/>
        <w:widowControl/>
      </w:pPr>
      <w:r>
        <w:t>İnsan həyatını necə dəyişib?</w:t>
      </w:r>
    </w:p>
    <w:p>
      <w:pPr>
        <w:pStyle w:val="Heading1"/>
        <w:widowControl/>
      </w:pPr>
      <w:r>
        <w:t>İnsanlar iri yükləri təkcə qol gücü ilə mümkün olandan daha uzağa daşıya bildilər. Ticarət səfərlərində, köçlərdə, ziyarətlərdə və müharibələrdə eyni hərəkətverici qüvvədən — küləkdən istifadə olunurdu.</w:t>
      </w:r>
    </w:p>
    <w:p>
      <w:pPr>
        <w:pStyle w:val="Heading1"/>
        <w:widowControl/>
      </w:pPr>
      <w:r>
        <w:t>Dəniz həyatı öz təhlükələrini də gətirirdi. Dənizçilər quruda çalışan əkinçilərin üzləşmədiyi fırtınalarla mübarizə aparırdılar. Balıq, ədviyyat və məktubların nə vaxt çatacağı çox vaxt küləyin nə zaman və hansı səmtə əsəcəyindən asılı idi.</w:t>
      </w:r>
    </w:p>
    <w:p>
      <w:pPr>
        <w:pStyle w:val="Heading1"/>
        <w:widowControl/>
      </w:pPr>
      <w:r>
        <w:t>Yelkənli gəmilərin hökm sürdüyü çağlarda sahil şəhərlərinin həyatı yalnız bazarın tələbatına görə qurulmurdu. Gəmilərin limandan nə vaxt çıxa biləcəyini küləklə yanaşı, suyun qabarıb-çəkilməsi də müəyyənləşdirirdi.</w:t>
      </w:r>
    </w:p>
    <w:p>
      <w:pPr>
        <w:pStyle w:val="Heading1"/>
        <w:widowControl/>
      </w:pPr>
      <w:r>
        <w:t>Mənbələr və istinadlar</w:t>
      </w:r>
    </w:p>
    <w:p>
      <w:pPr>
        <w:pStyle w:val="Heading2"/>
        <w:widowControl/>
      </w:pPr>
      <w:r>
        <w:rPr>
          <w:sz w:val="20"/>
        </w:rPr>
        <w:t>Kitablar və əsas elmi əsərlər</w:t>
      </w:r>
    </w:p>
    <w:p>
      <w:pPr>
        <w:widowControl/>
      </w:pPr>
      <w:r>
        <w:rPr>
          <w:sz w:val="20"/>
        </w:rPr>
        <w:t>1. Casson, Lionel. Ships and Seamanship in the Ancient World. Princeton: Princeton University Press, 1971.</w:t>
      </w:r>
    </w:p>
    <w:p>
      <w:pPr>
        <w:pStyle w:val="Heading2"/>
        <w:widowControl/>
      </w:pPr>
      <w:r>
        <w:rPr>
          <w:sz w:val="20"/>
        </w:rPr>
        <w:t>Qurumların materialları və ensiklopedik mənbələr</w:t>
      </w:r>
    </w:p>
    <w:p>
      <w:pPr>
        <w:widowControl/>
      </w:pPr>
      <w:r>
        <w:rPr>
          <w:sz w:val="20"/>
        </w:rPr>
        <w:t xml:space="preserve">1. Encyclopaedia Britannica. 'Sail.' </w:t>
      </w:r>
      <w:hyperlink r:id="rId9">
        <w:r>
          <w:rPr>
            <w:sz w:val="20"/>
          </w:rPr>
          <w:t>https://www.britannica.com/technology/sail-watercraft-part</w:t>
        </w:r>
      </w:hyperlink>
      <w:r>
        <w:rPr>
          <w:sz w:val="20"/>
        </w:rPr>
      </w:r>
    </w:p>
    <w:p>
      <w:pPr>
        <w:widowControl/>
      </w:pPr>
      <w:r>
        <w:rPr>
          <w:sz w:val="20"/>
        </w:rPr>
        <w:t xml:space="preserve">2. Encyclopaedia Britannica. 'Ship.' </w:t>
      </w:r>
      <w:hyperlink r:id="rId10">
        <w:r>
          <w:rPr>
            <w:sz w:val="20"/>
          </w:rPr>
          <w:t>https://www.britannica.com/technology/ship</w:t>
        </w:r>
      </w:hyperlink>
      <w:r>
        <w:rPr>
          <w:sz w:val="20"/>
        </w:rPr>
      </w:r>
    </w:p>
    <w:p>
      <w:pPr>
        <w:pStyle w:val="Heading2"/>
        <w:widowControl/>
      </w:pPr>
      <w:r>
        <w:rPr>
          <w:sz w:val="20"/>
        </w:rPr>
        <w:t>Muzey arxiv və kitabxana materialları</w:t>
      </w:r>
    </w:p>
    <w:p>
      <w:pPr>
        <w:widowControl/>
      </w:pPr>
      <w:r>
        <w:rPr>
          <w:sz w:val="20"/>
        </w:rPr>
        <w:t xml:space="preserve">1. Royal Museums Greenwich. Sailing and ship collections. </w:t>
      </w:r>
      <w:hyperlink r:id="rId11">
        <w:r>
          <w:rPr>
            <w:sz w:val="20"/>
          </w:rPr>
          <w:t>https://www.rmg.co.uk/collections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ail-watercraft-part" TargetMode="External"/><Relationship Id="rId10" Type="http://schemas.openxmlformats.org/officeDocument/2006/relationships/hyperlink" Target="https://www.britannica.com/technology/ship" TargetMode="External"/><Relationship Id="rId11" Type="http://schemas.openxmlformats.org/officeDocument/2006/relationships/hyperlink" Target="https://www.rmg.co.uk/collection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Yelkən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