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1.17 Xış və kotan</w:t>
      </w:r>
    </w:p>
    <w:p>
      <w:pPr>
        <w:keepNext/>
        <w:widowControl/>
      </w:pPr>
      <w:r>
        <w:rPr>
          <w:sz w:val="20"/>
        </w:rPr>
        <w:t>1 Sivilizasiyanın təməlləri</w:t>
      </w:r>
    </w:p>
    <w:p>
      <w:pPr>
        <w:keepNext/>
        <w:widowControl/>
      </w:pPr>
      <w:r>
        <w:rPr>
          <w:sz w:val="20"/>
        </w:rPr>
        <w:t>Dövr: təxminən e.ə. IV–III minilliklərdən sadə xışların istifadəsi; sonralar dəmir gavahınların və torpağı çevirən laydırların tətbiqi | Əsas iştirakçılar: Yaxın Şərq və Avropa əkinçiləri, dəmir dövrünün ustaları, orta əsrlərdə ağır kotanları hazırlayan və işlədən icmalar</w:t>
      </w:r>
    </w:p>
    <w:p>
      <w:pPr>
        <w:widowControl/>
      </w:pPr>
      <w:r>
        <w:t>Xış və kotan torpağı yarıb yumşaldır, daha təkmil növləri isə torpaq layını çevirir. Bu alətlərlə əkin yerini qazma çubuğu ilə olduğundan daha tez hazırlamaq mümkün oldu. Onlara heyvan qoşulması bir ailənin becərə bildiyi torpaq sahəsini xeyli artırdı.</w:t>
      </w:r>
    </w:p>
    <w:p>
      <w:pPr>
        <w:pStyle w:val="Heading1"/>
        <w:widowControl/>
      </w:pPr>
      <w:r>
        <w:t>Əsas məlumatlar</w:t>
      </w:r>
    </w:p>
    <w:p>
      <w:pPr>
        <w:pStyle w:val="ListBullet"/>
        <w:widowControl/>
      </w:pPr>
      <w:r>
        <w:t>Sadə xış torpağı yararaq şırım açır. Laydırlı kotan isə kəsdiyi torpaq qatını əyri səthinin köməyi ilə yana çevirir.</w:t>
      </w:r>
    </w:p>
    <w:p>
      <w:pPr>
        <w:pStyle w:val="ListBullet"/>
        <w:widowControl/>
      </w:pPr>
      <w:r>
        <w:t>Əvvəlcə iribuynuzlu heyvanların, sonralar isə atların gücündən istifadə edilməsi insanın əl alətləri ilə görə bildiyindən daha çox iş görməyə imkan verdi.</w:t>
      </w:r>
    </w:p>
    <w:p>
      <w:pPr>
        <w:pStyle w:val="ListBullet"/>
        <w:widowControl/>
      </w:pPr>
      <w:r>
        <w:t>Dəmir gavahın — xışın və ya kotanın torpağı kəsən hissəsi — ağac və daş ucluqlarla becərilməsi çətin olan ağır torpaqları da yarırdı.</w:t>
      </w:r>
    </w:p>
    <w:p>
      <w:pPr>
        <w:pStyle w:val="ListBullet"/>
        <w:widowControl/>
      </w:pPr>
      <w:r>
        <w:t>Orta əsr Avropasında hasarlanmamış, zolaqlara bölünmüş əkin sahələrinin becərilməsi və qoşqu heyvanlarından istifadə icma daxilində razılaşdırılırdı.</w:t>
      </w:r>
    </w:p>
    <w:p>
      <w:pPr>
        <w:pStyle w:val="ListBullet"/>
        <w:widowControl/>
      </w:pPr>
      <w:r>
        <w:t>Əkinçilik mexanikləşdikcə şum işində heyvanların yerini əsasən traktorlar tutdu.</w:t>
      </w:r>
    </w:p>
    <w:p>
      <w:pPr>
        <w:pStyle w:val="Heading1"/>
        <w:widowControl/>
      </w:pPr>
      <w:r>
        <w:t>Bu nədir?</w:t>
      </w:r>
    </w:p>
    <w:p>
      <w:pPr>
        <w:pStyle w:val="Heading1"/>
        <w:widowControl/>
      </w:pPr>
      <w:r>
        <w:t>Xış və kotan torpağı əkinə hazırlamaq üçün işlədilən alətlərdir. İlk xışlar torpağın üst qatını yarıb şırım açırdı. Sonrakı kotanlarda isə gavahın torpağı kəsir, laydır adlanan əyri hissə kəsilmiş torpaq layını qaldırıb yana çevirirdi.</w:t>
      </w:r>
    </w:p>
    <w:p>
      <w:pPr>
        <w:pStyle w:val="Heading1"/>
        <w:widowControl/>
      </w:pPr>
      <w:r>
        <w:t>Aləti heyvan və ya maşın çəkir, əkinçi isə onun istiqamətini və torpağa nə qədər batmasını tənzimləyir. Beləliklə, insan yalnız qol gücü ilə görə biləcəyindən daha çox iş görür. Kiçik bir sahəni əl aləti ilə qazmaqdan geniş tarlanı şumlamağa keçid bu yolla mümkün oldu.</w:t>
      </w:r>
    </w:p>
    <w:p>
      <w:pPr>
        <w:pStyle w:val="Heading1"/>
        <w:widowControl/>
      </w:pPr>
      <w:r>
        <w:t>Kim yaradıb?</w:t>
      </w:r>
    </w:p>
    <w:p>
      <w:pPr>
        <w:pStyle w:val="Heading1"/>
        <w:widowControl/>
      </w:pPr>
      <w:r>
        <w:t>Xışın və kotanın tək bir ixtiraçısı yoxdur. Yaxın Şərqdə, Avropada və başqa bölgələrdə əkinçi icmaları bu alətləri öz ehtiyaclarına uyğunlaşdıraraq tədricən təkmilləşdiriblər.</w:t>
      </w:r>
    </w:p>
    <w:p>
      <w:pPr>
        <w:pStyle w:val="Heading1"/>
        <w:widowControl/>
      </w:pPr>
      <w:r>
        <w:t>Dəmirçilər torpağı kəsən hissələri hazırlayır, dülgərlər ağac gövdəni yonub düzəldirdilər. Gündəlik iş zamanı üzə çıxan çətinliklərə çarə axtardıqca alətin quruluşu da dəyişirdi. Bu yeniliklər çox vaxt heç kimin adına rəsmiləşdirilmədən ustadan ustaya keçirdi. Əkinçilik haqqında əsər yazan müəlliflər isə kəndlərdə artıq işlədilən üsulları qeydə alırdılar.</w:t>
      </w:r>
    </w:p>
    <w:p>
      <w:pPr>
        <w:pStyle w:val="Heading1"/>
        <w:widowControl/>
      </w:pPr>
      <w:r>
        <w:t>Nə vaxt və necə yaranıb?</w:t>
      </w:r>
    </w:p>
    <w:p>
      <w:pPr>
        <w:pStyle w:val="Heading1"/>
        <w:widowControl/>
      </w:pPr>
      <w:r>
        <w:t>E.ə. IV–III minilliklərdə Avropa, Asiya və Afrikanı əhatə edən Köhnə Dünyanın bir sıra əkinçilik bölgələrində heyvan qoşulan xışlardan istifadə olunurdu. Dəmirin yayılması ilə alətlərin torpağı kəsən hissələri daha möhkəm hazırlandı.</w:t>
      </w:r>
    </w:p>
    <w:p>
      <w:pPr>
        <w:pStyle w:val="Heading1"/>
        <w:widowControl/>
      </w:pPr>
      <w:r>
        <w:t>Orta əsrlərdə Şimali Avropanın nəm və gilli torpaqlarını becərmək üçün ağır, laydırlı kotanlar geniş yayıldı. Müstəmləkəçilik və sənayeləşmə dövrlərində bu üsullar başqa ərazilərə də aparıldı, sonralar şum işi mexanikləşdirildi.</w:t>
      </w:r>
    </w:p>
    <w:p>
      <w:pPr>
        <w:pStyle w:val="Heading1"/>
        <w:widowControl/>
      </w:pPr>
      <w:r>
        <w:t>Alətin quruluşu hər yerdə eyni deyildi. Onu torpağın xüsusiyyətlərinə, iqlimə və qoşquda işlədilən heyvanların gücünə uyğun hazırlayırdılar.</w:t>
      </w:r>
    </w:p>
    <w:p>
      <w:pPr>
        <w:pStyle w:val="Heading1"/>
        <w:widowControl/>
      </w:pPr>
      <w:r>
        <w:t>Elm üçün əhəmiyyəti</w:t>
      </w:r>
    </w:p>
    <w:p>
      <w:pPr>
        <w:pStyle w:val="Heading1"/>
        <w:widowControl/>
      </w:pPr>
      <w:r>
        <w:t>Şumlama torpağın fiziki xüsusiyyətləri ilə birbaşa bağlıdır. Torpağı kəsib çevirmək onu yumşaldır, havanın daxil olmasına və artıq suyun çəkilməsinə şərait yaradır.</w:t>
      </w:r>
    </w:p>
    <w:p>
      <w:pPr>
        <w:pStyle w:val="Heading1"/>
        <w:widowControl/>
      </w:pPr>
      <w:r>
        <w:t>Şumun dərinliyi və nə vaxt aparılması torpağın nəmliyinə, eləcə də alaq otları ilə mübarizəyə təsir edir. Əkinçilər bu əlaqələri uzun illərin təcrübəsi ilə öyrənirdilər. Sonralar aqronomiya — əkinçilik haqqında elm — həmin təsirləri ölçüb araşdırmağa başladı.</w:t>
      </w:r>
    </w:p>
    <w:p>
      <w:pPr>
        <w:pStyle w:val="Heading1"/>
        <w:widowControl/>
      </w:pPr>
      <w:r>
        <w:t>Gavahının hazırlanmasında metal emalı bilikləri də mühüm idi. Dəmirçinin düzəltdiyi alətin keyfiyyəti əkinçinin işinə, dolayısı ilə ərzaq istehsalına təsir göstərirdi.</w:t>
      </w:r>
    </w:p>
    <w:p>
      <w:pPr>
        <w:pStyle w:val="Heading1"/>
        <w:widowControl/>
      </w:pPr>
      <w:r>
        <w:t>Sonrakı inkişafa təsiri</w:t>
      </w:r>
    </w:p>
    <w:p>
      <w:pPr>
        <w:pStyle w:val="Heading1"/>
        <w:widowControl/>
      </w:pPr>
      <w:r>
        <w:t>Daha geniş torpaq sahələrinin becərilməsi ehtiyacdan artıq taxıl yetişdirməyə imkan verdi. Bu məhsul şəhərlərin, orduların və əkinçiliklə məşğul olmayan insanların ərzaq təminatında mühüm yer tutdu.</w:t>
      </w:r>
    </w:p>
    <w:p>
      <w:pPr>
        <w:pStyle w:val="Heading1"/>
        <w:widowControl/>
      </w:pPr>
      <w:r>
        <w:t>Əkin sahələrinin bölünməsi, kəndlilərin feodallar qarşısındakı əmək öhdəlikləri və sonrakı dövrlərdə ortaq torpaqların hasarlanması ilə bağlı mübahisələr də şum əkinçiliyi ilə sıx əlaqəli idi.</w:t>
      </w:r>
    </w:p>
    <w:p>
      <w:pPr>
        <w:pStyle w:val="Heading1"/>
        <w:widowControl/>
      </w:pPr>
      <w:r>
        <w:t>Traktora qoşulan kotanlar və səpin maşınları torpağı hazırlamaq, şırım açmaq və toxum səpmək işlərini mexanikləşdirdi. Heyvan gücü ilə şumlama olmasaydı, Köhnə Dünyanın əhalisi sıx olan əkinçi dövlətlərini ərzaqla təmin etmək daha çətin olardı.</w:t>
      </w:r>
    </w:p>
    <w:p>
      <w:pPr>
        <w:pStyle w:val="Heading1"/>
        <w:widowControl/>
      </w:pPr>
      <w:r>
        <w:t>İnsan həyatını necə dəyişib?</w:t>
      </w:r>
    </w:p>
    <w:p>
      <w:pPr>
        <w:pStyle w:val="Heading1"/>
        <w:widowControl/>
      </w:pPr>
      <w:r>
        <w:t>Ailələr əl alətləri ilə becərə bildiklərindən daha geniş sahələrdə əkin əkməyə başladılar. Bu, onların dolanışığına və qidalanmasına təsir etdi, yaşayış məntəqələrinin böyüməsinə şərait yaratdı.</w:t>
      </w:r>
    </w:p>
    <w:p>
      <w:pPr>
        <w:pStyle w:val="Heading1"/>
        <w:widowControl/>
      </w:pPr>
      <w:r>
        <w:t>Ancaq şumlama yenə də ağır zəhmət idi: əkinçi günün uzun saatlarını öküzün arxasınca gedərək keçirirdi. Üstəlik, hər ailənin qoşqu heyvanı saxlamaq və ya ondan istifadə etmək imkanı eyni deyildi.</w:t>
      </w:r>
    </w:p>
    <w:p>
      <w:pPr>
        <w:pStyle w:val="Heading1"/>
        <w:widowControl/>
      </w:pPr>
      <w:r>
        <w:t>Bəzi yerlərdə bu gün də görünən tirə və şırımlar keçmiş əkinçilərin zəhmətindən qalan izlərdir. Əkin-biçin işlərinin vaxtı torpağın nə zaman şuma gəlməsindən — gavahınla işləmək üçün münasib hala düşməsindən — çox asılı idi.</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Encyclopaedia Britannica. 'Plow.' </w:t>
      </w:r>
      <w:hyperlink r:id="rId9">
        <w:r>
          <w:rPr>
            <w:sz w:val="20"/>
          </w:rPr>
          <w:t>https://www.britannica.com/technology/plow</w:t>
        </w:r>
      </w:hyperlink>
      <w:r>
        <w:rPr>
          <w:sz w:val="20"/>
        </w:rPr>
      </w:r>
    </w:p>
    <w:p>
      <w:pPr>
        <w:widowControl/>
      </w:pPr>
      <w:r>
        <w:rPr>
          <w:sz w:val="20"/>
        </w:rPr>
        <w:t xml:space="preserve">2. Encyclopaedia Britannica. 'Agricultural technology.' </w:t>
      </w:r>
      <w:hyperlink r:id="rId10">
        <w:r>
          <w:rPr>
            <w:sz w:val="20"/>
          </w:rPr>
          <w:t>https://www.britannica.com/technology/agricultural-technology</w:t>
        </w:r>
      </w:hyperlink>
      <w:r>
        <w:rPr>
          <w:sz w:val="20"/>
        </w:rPr>
      </w:r>
    </w:p>
    <w:p>
      <w:pPr>
        <w:pStyle w:val="Heading2"/>
        <w:widowControl/>
      </w:pPr>
      <w:r>
        <w:rPr>
          <w:sz w:val="20"/>
        </w:rPr>
        <w:t>Muzey arxiv və kitabxana materialları</w:t>
      </w:r>
    </w:p>
    <w:p>
      <w:pPr>
        <w:widowControl/>
      </w:pPr>
      <w:r>
        <w:rPr>
          <w:sz w:val="20"/>
        </w:rPr>
        <w:t xml:space="preserve">1. Science Museum (London). Agriculture and farming technology. </w:t>
      </w:r>
      <w:hyperlink r:id="rId11">
        <w:r>
          <w:rPr>
            <w:sz w:val="20"/>
          </w:rPr>
          <w:t>https://www.sciencemuseum.org.uk/objects-and-stories</w:t>
        </w:r>
      </w:hyperlink>
      <w:r>
        <w:rPr>
          <w:sz w:val="20"/>
        </w:rPr>
      </w:r>
    </w:p>
    <w:p>
      <w:pPr>
        <w:pStyle w:val="Heading2"/>
        <w:widowControl/>
      </w:pPr>
      <w:r>
        <w:rPr>
          <w:sz w:val="20"/>
        </w:rPr>
        <w:t>Mətbuat elmi kütləvi nəşrlər və ümumi mənbələr</w:t>
      </w:r>
    </w:p>
    <w:p>
      <w:pPr>
        <w:widowControl/>
      </w:pPr>
      <w:r>
        <w:rPr>
          <w:sz w:val="20"/>
        </w:rPr>
        <w:t xml:space="preserve">1. FAO. Resources on tillage and soil management. </w:t>
      </w:r>
      <w:hyperlink r:id="rId12">
        <w:r>
          <w:rPr>
            <w:sz w:val="20"/>
          </w:rPr>
          <w:t>https://www.fao.org/soils-portal/soil-management/en/</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low" TargetMode="External"/><Relationship Id="rId10" Type="http://schemas.openxmlformats.org/officeDocument/2006/relationships/hyperlink" Target="https://www.britannica.com/technology/agricultural-technology"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fao.org/soils-portal/soil-management/en/"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Xış və kotan</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