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1.18 Su kəmərləri və suvarma</w:t>
      </w:r>
    </w:p>
    <w:p>
      <w:pPr>
        <w:keepNext/>
        <w:widowControl/>
      </w:pPr>
      <w:r>
        <w:rPr>
          <w:sz w:val="20"/>
        </w:rPr>
        <w:t>1 Sivilizasiyanın təməlləri</w:t>
      </w:r>
    </w:p>
    <w:p>
      <w:pPr>
        <w:keepNext/>
        <w:widowControl/>
      </w:pPr>
      <w:r>
        <w:rPr>
          <w:sz w:val="20"/>
        </w:rPr>
        <w:t>Dövr: təxminən e.ə. VI–I minilliklərdə ilk kanalların və kəhrizlərin yaranması; antik dövrün su kəmərlərindən müasir su təchizatı sistemlərinədək inkişaf | Əsas iştirakçılar: Mesopotamiya və Misirin kanal ustaları, İranın kəhriz ustaları, Roma mühəndisləri və dünyanın müxtəlif bölgələrində suvarma şəbəkələri quran icmalar</w:t>
      </w:r>
    </w:p>
    <w:p>
      <w:pPr>
        <w:widowControl/>
      </w:pPr>
      <w:r>
        <w:t>Su kəmərləri və suvarma sistemləri suyu mənbəyindən yaşayış yerlərinə və əkin sahələrinə çatdırır. İnsanlar kanal və arxlar çəkərək, dərələrin üzərindən su kəmərləri keçirərək şəhərləri və əkinləri su ilə təmin etməyi öyrəndilər. Beləcə, suya olan ehtiyacı ödəmək üçün təkcə yağış gözləmək lazım gəlmədi.</w:t>
      </w:r>
    </w:p>
    <w:p>
      <w:pPr>
        <w:pStyle w:val="Heading1"/>
        <w:widowControl/>
      </w:pPr>
      <w:r>
        <w:t>Əsas məlumatlar</w:t>
      </w:r>
    </w:p>
    <w:p>
      <w:pPr>
        <w:pStyle w:val="ListBullet"/>
        <w:widowControl/>
      </w:pPr>
      <w:r>
        <w:t>Çay vadilərində yaşayan insanlar daşqın suyunun çatmadığı əkin sahələrini suvarmaq üçün kanallar qazırdılar.</w:t>
      </w:r>
    </w:p>
    <w:p>
      <w:pPr>
        <w:pStyle w:val="ListBullet"/>
        <w:widowControl/>
      </w:pPr>
      <w:r>
        <w:t>Kəhrizlər az mailliklə çəkilmiş yeraltı tunellərdir. Onlar yeraltı suyu səthə çıxarır, açıq kanallarda baş verən buxarlanma itkisinin qarşısını alırdı.</w:t>
      </w:r>
    </w:p>
    <w:p>
      <w:pPr>
        <w:pStyle w:val="ListBullet"/>
        <w:widowControl/>
      </w:pPr>
      <w:r>
        <w:t>Romalılar bulaq suyunu kanallar və borularla şəhərlərə gətirir, lazım gəldikdə su kəmərlərini tağlı dayaqların üzərindən keçirirdilər.</w:t>
      </w:r>
    </w:p>
    <w:p>
      <w:pPr>
        <w:pStyle w:val="ListBullet"/>
        <w:widowControl/>
      </w:pPr>
      <w:r>
        <w:t>Suvarma məhsuldarlığı artırırdı. Lakin kanalları işlək saxlamaq, yığılan lili təmizləmək üçün insanlar birlikdə çalışmalı idilər.</w:t>
      </w:r>
    </w:p>
    <w:p>
      <w:pPr>
        <w:pStyle w:val="ListBullet"/>
        <w:widowControl/>
      </w:pPr>
      <w:r>
        <w:t>Müasir bənd və kanallarda da eyni əsas prinsiplərdən istifadə olunur. Beton qurğular və nasoslar suyu daha böyük ərazilərə çatdırmağa imkan verir.</w:t>
      </w:r>
    </w:p>
    <w:p>
      <w:pPr>
        <w:pStyle w:val="Heading1"/>
        <w:widowControl/>
      </w:pPr>
      <w:r>
        <w:t>Bu nədir?</w:t>
      </w:r>
    </w:p>
    <w:p>
      <w:pPr>
        <w:pStyle w:val="Heading1"/>
        <w:widowControl/>
      </w:pPr>
      <w:r>
        <w:t>Su kəmərləri və suvarma qurğuları içmək, yuyunmaq, istehsalda işlətmək və əkinləri sulamaq üçün suyu lazım olan yerə çatdıran sistemlərdir. Arx və kanallar suyu tarlalara paylayır. Şəhərə su gətirən kəmər isə yoluna çıxan dərədən keçmək üçün tağlı dayaqlar üzərində qurula bilər.</w:t>
      </w:r>
    </w:p>
    <w:p>
      <w:pPr>
        <w:pStyle w:val="Heading1"/>
        <w:widowControl/>
      </w:pPr>
      <w:r>
        <w:t>İlk sistemlərdə su əsasən öz axarı ilə hərəkət edirdi. Buna görə yolun mailliyini düzgün seçmək və suyun sızıb itməsinin qarşısını almaq vacib idi. İnsanlar artıq yalnız yağışın yağmasını və ya çayın daşmasını gözləmirdilər: suyun axacağı yolu özləri müəyyənləşdirirdilər. Bir mənbədən başlayan kanal və arxlar bütöv bir ərazini su ilə təmin edən şəbəkə yaradırdı.</w:t>
      </w:r>
    </w:p>
    <w:p>
      <w:pPr>
        <w:pStyle w:val="Heading1"/>
        <w:widowControl/>
      </w:pPr>
      <w:r>
        <w:t>Kim yaradıb?</w:t>
      </w:r>
    </w:p>
    <w:p>
      <w:pPr>
        <w:pStyle w:val="Heading1"/>
        <w:widowControl/>
      </w:pPr>
      <w:r>
        <w:t>Suyu toplamaq və bölüşdürmək üsulları bir çox icmanın əməyi ilə formalaşıb. Mesopotamiya və Misir əkinçiləri kanallar qazır, İran yaylasında yaşayanlar kəhriz qurmaq üsullarını təkmilləşdirir, Roma mühəndisləri isə iri su kəmərləri tikirdilər. And dağları bölgəsində, Çində və Cənubi Asiyada da yerli şəraitə uyğun su şəbəkələri yaradılmışdı.</w:t>
      </w:r>
    </w:p>
    <w:p>
      <w:pPr>
        <w:pStyle w:val="Heading1"/>
        <w:widowControl/>
      </w:pPr>
      <w:r>
        <w:t>Bəzi memar və mühəndislərin adları yazılı mənbələrdə qalıb. Torpağı qazan, daşı daşıyan və kanalları təmizləyən insanların çoxunun adı isə bizə məlum deyil. Bu qurğuların yaranmasında tək bir şəxsin bacarığından daha çox, birgə əmək və ərazinin su mənbələrini yaxşı tanımaq mühüm rol oynayıb.</w:t>
      </w:r>
    </w:p>
    <w:p>
      <w:pPr>
        <w:pStyle w:val="Heading1"/>
        <w:widowControl/>
      </w:pPr>
      <w:r>
        <w:t>Nə vaxt və necə yaranıb?</w:t>
      </w:r>
    </w:p>
    <w:p>
      <w:pPr>
        <w:pStyle w:val="Heading1"/>
        <w:widowControl/>
      </w:pPr>
      <w:r>
        <w:t>E.ə. VI minillikdən başlayaraq bəzi çay vadilərində kanallarla suvarma genişləndi. Kəhrizlər e.ə. I minillikdə və sonrakı dövrlərdə quraq bölgələrə yayıldı. Roma respublikası və imperiyası zamanında isə daş tağlar üzərində bu gün də heyranlıq doğuran su kəmərləri tikildi.</w:t>
      </w:r>
    </w:p>
    <w:p>
      <w:pPr>
        <w:pStyle w:val="Heading1"/>
        <w:widowControl/>
      </w:pPr>
      <w:r>
        <w:t>Orta əsrlərdə və yeni dövrün başlanğıcında mövcud şəbəkələr təmir edilir, yeni qollarla genişləndirilirdi. Sonralar sənaye nasosları suyu daha yüksək yerlərə qaldırmağa imkan verdi.</w:t>
      </w:r>
    </w:p>
    <w:p>
      <w:pPr>
        <w:pStyle w:val="Heading1"/>
        <w:widowControl/>
      </w:pPr>
      <w:r>
        <w:t>Hər bir sistem yerin quruluşuna və mailliyinə uyğun çəkilməli idi. Suyun gətirdiyi lilin harada yığılacağı, kimə nə qədər su veriləcəyi və kanallara kimin qulluq edəcəyi də nəzərə alınırdı.</w:t>
      </w:r>
    </w:p>
    <w:p>
      <w:pPr>
        <w:pStyle w:val="Heading1"/>
        <w:widowControl/>
      </w:pPr>
      <w:r>
        <w:t>Elm üçün əhəmiyyəti</w:t>
      </w:r>
    </w:p>
    <w:p>
      <w:pPr>
        <w:pStyle w:val="Heading1"/>
        <w:widowControl/>
      </w:pPr>
      <w:r>
        <w:t>Su qurğularının tikintisi hidrologiyanın — suyu və onun hərəkətini öyrənən elmin — və yerölçmənin praktik tətbiqidir. Suyu bir yerdən başqa yerə çatdırmaq üçün hündürlük fərqini ölçmək, axının sürətini tənzimləmək və lilin çökməsinə şərait yaratmaq lazımdır.</w:t>
      </w:r>
    </w:p>
    <w:p>
      <w:pPr>
        <w:pStyle w:val="Heading1"/>
        <w:widowControl/>
      </w:pPr>
      <w:r>
        <w:t>Romalıların istifadə etdiyi tərs sifon qurğularında su qapalı boru ilə dərənin dibinə enir, təzyiqin təsiri ilə qarşı yamacda yenidən yuxarı qalxırdı. Belə qurğuların və az mailliklə uzanan kanalların tikilməsi dəqiq hesab və ustalıq tələb edirdi.</w:t>
      </w:r>
    </w:p>
    <w:p>
      <w:pPr>
        <w:pStyle w:val="Heading1"/>
        <w:widowControl/>
      </w:pPr>
      <w:r>
        <w:t>Suvarmanın həddi aşanda torpağın şoranlaşması və su altında qalması insanlara bu işin zərər də verə biləcəyini göstərdi. Müasir mühəndislər də suyun miqdarını, axınını və torpağa təsirini birlikdə nəzərə alırlar.</w:t>
      </w:r>
    </w:p>
    <w:p>
      <w:pPr>
        <w:pStyle w:val="Heading1"/>
        <w:widowControl/>
      </w:pPr>
      <w:r>
        <w:t>Sonrakı inkişafa təsiri</w:t>
      </w:r>
    </w:p>
    <w:p>
      <w:pPr>
        <w:pStyle w:val="Heading1"/>
        <w:widowControl/>
      </w:pPr>
      <w:r>
        <w:t>Daimi su təchizatı hamamların, fəvvarələrin və dəyirmanların işləməsinə imkan verdi. Suvarılan torpaqlardan götürülən bol məhsul böyük əhalinin və imperiyaların ərzaq təminatında mühüm yer tutdu. Sudan kimin, nə vaxt və nə qədər istifadə etməsi ilə bağlı qaydalar siyasi münasibətlərə də təsir göstərdi.</w:t>
      </w:r>
    </w:p>
    <w:p>
      <w:pPr>
        <w:pStyle w:val="Heading1"/>
        <w:widowControl/>
      </w:pPr>
      <w:r>
        <w:t>Sonrakı bəndlər, su anbarları və damcı suvarma sistemləri suyu toplamaq, yönəltmək və bölüşdürmək işini yeni üsullarla davam etdirdi. Bu qədim mühəndislik bilikləri olmasaydı, bir çox antik şəhər indiki bildiyimiz qədər böyüməz, quraq bölgələrdəki taxıl sahələri isə daha az yer tutardı.</w:t>
      </w:r>
    </w:p>
    <w:p>
      <w:pPr>
        <w:pStyle w:val="Heading1"/>
        <w:widowControl/>
      </w:pPr>
      <w:r>
        <w:t>İnsan həyatını necə dəyişib?</w:t>
      </w:r>
    </w:p>
    <w:p>
      <w:pPr>
        <w:pStyle w:val="Heading1"/>
        <w:widowControl/>
      </w:pPr>
      <w:r>
        <w:t>Əkinçilər çaydan uzaqda da torpaq becərə bildilər. Şəhər sakinləri isə su götürmək üçün çirkli axarlara üz tutmadan içməli su əldə etmək imkanı qazandılar.</w:t>
      </w:r>
    </w:p>
    <w:p>
      <w:pPr>
        <w:pStyle w:val="Heading1"/>
        <w:widowControl/>
      </w:pPr>
      <w:r>
        <w:t>Bununla yanaşı, ortaq kanallardan istifadə su bölgüsü üstündə mübahisələrə və məcburi əməyə də yol açırdı. Durğun suların yaxınlığında malyariya təhlükəsi yaranırdı. Bəndlər və arxlar insanların yaşadığı ərazilərin görünüşünü dəyişdirirdi.</w:t>
      </w:r>
    </w:p>
    <w:p>
      <w:pPr>
        <w:pStyle w:val="Heading1"/>
        <w:widowControl/>
      </w:pPr>
      <w:r>
        <w:t>Suvarma ilə dolanan yerlərdə əkinçinin işi artıq yalnız göydəki buluddan asılı deyildi. Suyun növbə ilə nə vaxt buraxılacağı, arxın başının nə zaman açılacağı da əkin-biçinin vaxtını müəyyənləşdirirdi.</w:t>
      </w:r>
    </w:p>
    <w:p>
      <w:pPr>
        <w:pStyle w:val="Heading1"/>
        <w:widowControl/>
      </w:pPr>
      <w:r>
        <w:t>Mənbələr və istinadlar</w:t>
      </w:r>
    </w:p>
    <w:p>
      <w:pPr>
        <w:pStyle w:val="Heading2"/>
        <w:widowControl/>
      </w:pPr>
      <w:r>
        <w:rPr>
          <w:sz w:val="20"/>
        </w:rPr>
        <w:t>Kitablar və əsas elmi əsərlər</w:t>
      </w:r>
    </w:p>
    <w:p>
      <w:pPr>
        <w:widowControl/>
      </w:pPr>
      <w:r>
        <w:rPr>
          <w:sz w:val="20"/>
        </w:rPr>
        <w:t>1. Hodge, A. Trevor. Roman Aqueducts and Water Supply. 2nd ed. London: Duckworth, 2002.</w:t>
      </w:r>
    </w:p>
    <w:p>
      <w:pPr>
        <w:pStyle w:val="Heading2"/>
        <w:widowControl/>
      </w:pPr>
      <w:r>
        <w:rPr>
          <w:sz w:val="20"/>
        </w:rPr>
        <w:t>Qurumların materialları və ensiklopedik mənbələr</w:t>
      </w:r>
    </w:p>
    <w:p>
      <w:pPr>
        <w:widowControl/>
      </w:pPr>
      <w:r>
        <w:rPr>
          <w:sz w:val="20"/>
        </w:rPr>
        <w:t xml:space="preserve">1. Encyclopaedia Britannica. 'Aqueduct.' </w:t>
      </w:r>
      <w:hyperlink r:id="rId9">
        <w:r>
          <w:rPr>
            <w:sz w:val="20"/>
          </w:rPr>
          <w:t>https://www.britannica.com/technology/aqueduct-engineering</w:t>
        </w:r>
      </w:hyperlink>
      <w:r>
        <w:rPr>
          <w:sz w:val="20"/>
        </w:rPr>
      </w:r>
    </w:p>
    <w:p>
      <w:pPr>
        <w:widowControl/>
      </w:pPr>
      <w:r>
        <w:rPr>
          <w:sz w:val="20"/>
        </w:rPr>
        <w:t xml:space="preserve">2. Encyclopaedia Britannica. 'Irrigation.' </w:t>
      </w:r>
      <w:hyperlink r:id="rId10">
        <w:r>
          <w:rPr>
            <w:sz w:val="20"/>
          </w:rPr>
          <w:t>https://www.britannica.com/technology/irrigation</w:t>
        </w:r>
      </w:hyperlink>
      <w:r>
        <w:rPr>
          <w:sz w:val="20"/>
        </w:rPr>
      </w:r>
    </w:p>
    <w:p>
      <w:pPr>
        <w:pStyle w:val="Heading2"/>
        <w:widowControl/>
      </w:pPr>
      <w:r>
        <w:rPr>
          <w:sz w:val="20"/>
        </w:rPr>
        <w:t>Mətbuat elmi kütləvi nəşrlər və ümumi mənbələr</w:t>
      </w:r>
    </w:p>
    <w:p>
      <w:pPr>
        <w:widowControl/>
      </w:pPr>
      <w:r>
        <w:rPr>
          <w:sz w:val="20"/>
        </w:rPr>
        <w:t xml:space="preserve">1. UNESCO World Heritage Centre. Water-management cultural landscapes. </w:t>
      </w:r>
      <w:hyperlink r:id="rId11">
        <w:r>
          <w:rPr>
            <w:sz w:val="20"/>
          </w:rPr>
          <w:t>https://whc.unesco.org/</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kəmərləri və suvarma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