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1.6 Kağız</w:t>
      </w:r>
    </w:p>
    <w:p>
      <w:pPr>
        <w:keepNext/>
        <w:widowControl/>
      </w:pPr>
      <w:r>
        <w:rPr>
          <w:sz w:val="20"/>
        </w:rPr>
        <w:t>1 Sivilizasiyanın təməlləri</w:t>
      </w:r>
    </w:p>
    <w:p>
      <w:pPr>
        <w:keepNext/>
        <w:widowControl/>
      </w:pPr>
      <w:r>
        <w:rPr>
          <w:sz w:val="20"/>
        </w:rPr>
        <w:t>Dövr: eramızın təxminən 105-ci ili — Tsay Lunun adı ilə bağlı kağız hazırlama üsulunun Çində rəsmi təqdimatı; XII əsrədək Avropaya yayılması | Əsas iştirakçılar: Han sülaləsi dövründə yaşamış çinli Tsay Lun; sonralar İslam dünyasının və Avropanın kağız ustaları</w:t>
      </w:r>
    </w:p>
    <w:p>
      <w:pPr>
        <w:widowControl/>
      </w:pPr>
      <w:r>
        <w:t>Kağız hazırlamaq üçün bitki lifləri suda əzilir, nazik qat şəklində yayılıb qurudulur. Çində yaranan bu material zamanla bütün dünyaya yayıldı. Onun sayəsində kitab və məktub yazmaq, sənəd tərtib etmək, gündəlik qeydlər aparmaq asanlaşdı və ucuzlaşdı.</w:t>
      </w:r>
    </w:p>
    <w:p>
      <w:pPr>
        <w:pStyle w:val="Heading1"/>
        <w:widowControl/>
      </w:pPr>
      <w:r>
        <w:t>Əsas məlumatlar</w:t>
      </w:r>
    </w:p>
    <w:p>
      <w:pPr>
        <w:pStyle w:val="ListBullet"/>
        <w:widowControl/>
      </w:pPr>
      <w:r>
        <w:t>Han sülaləsi dövründə Çində bitki liflərindən kağız hazırlanırdı.</w:t>
      </w:r>
    </w:p>
    <w:p>
      <w:pPr>
        <w:pStyle w:val="ListBullet"/>
        <w:widowControl/>
      </w:pPr>
      <w:r>
        <w:t>Çin tarixi ənənəsinə görə, Tsay Lun eramızın 105-ci ilində kağız hazırlamağın təkmilləşdirilmiş üsulunu təqdim edib.</w:t>
      </w:r>
    </w:p>
    <w:p>
      <w:pPr>
        <w:pStyle w:val="ListBullet"/>
        <w:widowControl/>
      </w:pPr>
      <w:r>
        <w:t>Çində həmin tarixdən əvvələ aid kağız parçaları da tapılıb. Bu tapıntılar kağız hazırlamaq sənətinin tədricən inkişaf etdiyini göstərir.</w:t>
      </w:r>
    </w:p>
    <w:p>
      <w:pPr>
        <w:pStyle w:val="ListBullet"/>
        <w:widowControl/>
      </w:pPr>
      <w:r>
        <w:t>Bu sənət Mərkəzi Asiya vasitəsilə İslam dünyasına, oradan da Avropaya yayılıb.</w:t>
      </w:r>
    </w:p>
    <w:p>
      <w:pPr>
        <w:pStyle w:val="ListBullet"/>
        <w:widowControl/>
      </w:pPr>
      <w:r>
        <w:t>Kağız çap dəzgahlarının yaranmasından xeyli əvvəl yazı yazmağı daha ucuz başa gətirirdi.</w:t>
      </w:r>
    </w:p>
    <w:p>
      <w:pPr>
        <w:pStyle w:val="Heading1"/>
        <w:widowControl/>
      </w:pPr>
      <w:r>
        <w:t>Bu nədir?</w:t>
      </w:r>
    </w:p>
    <w:p>
      <w:pPr>
        <w:pStyle w:val="Heading1"/>
        <w:widowControl/>
      </w:pPr>
      <w:r>
        <w:t>Kağız ağac qabığı, parça qırıntıları və çətənə kimi xammalın liflərindən hazırlanır. Sonrakı dövrlərdə bu məqsədlə oduncaqdan da geniş istifadə olunmağa başladı. Kağızın üzərinə yazı yazmaqla yanaşı, onunla əşyaları bükmək və qablaşdırmaq da mümkündür.</w:t>
      </w:r>
    </w:p>
    <w:p>
      <w:pPr>
        <w:pStyle w:val="Heading1"/>
        <w:widowControl/>
      </w:pPr>
      <w:r>
        <w:t>Kağız hazırlanarkən liflər suda əzilib yumşaq kütlə halına salınır. Bu kütlə nazik qat şəklində yayılır və qurudulur. Quruduqca liflər bir-birinə bağlanır, bütöv vərəq əmələ gəlir.</w:t>
      </w:r>
    </w:p>
    <w:p>
      <w:pPr>
        <w:pStyle w:val="Heading1"/>
        <w:widowControl/>
      </w:pPr>
      <w:r>
        <w:t>Kağız gil lövhələrdən və bambuk zolaqlardan yüngüldür, asanlıqla qatlanır. Çoxlu miqdarda istehsal olunduqda heyvan dərisindən hazırlanan perqamentdən də ucuz başa gəlir. Üzərinə mürəkkəblə yazmaq, vərəqlərini bir yerə yığıb cildləmək olur. Məhz bu xüsusiyyətləri kağızı dünyada ən çox işlənən yazı materialına çevirdi.</w:t>
      </w:r>
    </w:p>
    <w:p>
      <w:pPr>
        <w:pStyle w:val="Heading1"/>
        <w:widowControl/>
      </w:pPr>
      <w:r>
        <w:t>Kim yaradıb?</w:t>
      </w:r>
    </w:p>
    <w:p>
      <w:pPr>
        <w:pStyle w:val="Heading1"/>
        <w:widowControl/>
      </w:pPr>
      <w:r>
        <w:t>Çin tarixi ənənəsində kağız hazırlamaq üsulunun təkmilləşdirilməsi Şərqi Han sarayında məmur olmuş Tsay Lunun adı ilə bağlanır. Mənbələrə görə, o, eramızın 105-ci ilində təkmilləşdirdiyi üsulu saraya təqdim edib.</w:t>
      </w:r>
    </w:p>
    <w:p>
      <w:pPr>
        <w:pStyle w:val="Heading1"/>
        <w:widowControl/>
      </w:pPr>
      <w:r>
        <w:t>Ancaq arxeoloqlar Çində daha qədim dövrlərə aid kağızabənzər material parçaları da tapıblar. Deməli, kağız birdən-birə yaranmayıb və onun hazırlanmasını yalnız bir nəfərin əməyinin nəticəsi saymaq olmaz. Bu sənət bir çox ustanın uzun illər ərzində topladığı təcrübə ilə inkişaf edib.</w:t>
      </w:r>
    </w:p>
    <w:p>
      <w:pPr>
        <w:pStyle w:val="Heading1"/>
        <w:widowControl/>
      </w:pPr>
      <w:r>
        <w:t>Kağız istehsalının gündəlik zəhmətini sənətkarlar çəkirdilər. Onun vətəni Çin olsa da, başqa ölkələrə yayılmasında adları bizə gəlib çatmayan çoxlu ustanın payı var.</w:t>
      </w:r>
    </w:p>
    <w:p>
      <w:pPr>
        <w:pStyle w:val="Heading1"/>
        <w:widowControl/>
      </w:pPr>
      <w:r>
        <w:t>Nə vaxt və necə yaranıb?</w:t>
      </w:r>
    </w:p>
    <w:p>
      <w:pPr>
        <w:pStyle w:val="Heading1"/>
        <w:widowControl/>
      </w:pPr>
      <w:r>
        <w:t>Avrasiyanın başqa bölgələrinə yayılmazdan əsrlər əvvəl Çində kağızdan yazı yazmaq, sənət əsərləri yaratmaq və əşyaları bükmək üçün istifadə edirdilər.</w:t>
      </w:r>
    </w:p>
    <w:p>
      <w:pPr>
        <w:pStyle w:val="Heading1"/>
        <w:widowControl/>
      </w:pPr>
      <w:r>
        <w:t>VIII əsrdən sonrakı dövrə aid mənbələr Mərkəzi Asiyada, o cümlədən Səmərqənddə, daha sonra isə İslam dünyasında kağız hazırlandığını göstərir. Orta əsrlərin sonrakı mərhələlərində bu sənət Avropaya da çatdı. Burada kağız istehsalı əvvəlcə Aralıq dənizi bölgəsində yayıldı.</w:t>
      </w:r>
    </w:p>
    <w:p>
      <w:pPr>
        <w:pStyle w:val="Heading1"/>
        <w:widowControl/>
      </w:pPr>
      <w:r>
        <w:t>Dövlət idarələrinə və tacirlərə perqamentdən ucuz yazı materialı lazım idi. Ticarət yolları ilə səfər edən səyyahlar və sənətkarlar kağız hazırlamaq haqqında biliklərin də ölkədən-ölkəyə yayılmasına kömək edirdilər.</w:t>
      </w:r>
    </w:p>
    <w:p>
      <w:pPr>
        <w:pStyle w:val="Heading1"/>
        <w:widowControl/>
      </w:pPr>
      <w:r>
        <w:t>Elm üçün əhəmiyyəti</w:t>
      </w:r>
    </w:p>
    <w:p>
      <w:pPr>
        <w:pStyle w:val="Heading1"/>
        <w:widowControl/>
      </w:pPr>
      <w:r>
        <w:t>Kağız məlumatı yazıya almağı, qoruyub saxlamağı və başqalarına çatdırmağı xeyli asanlaşdırdı. İdarələrdə minlərlə hesabat saxlanır, şagirdlər mətnləri köçürür, səyyahlar xəritələri qatlayıb özləri ilə aparırdılar.</w:t>
      </w:r>
    </w:p>
    <w:p>
      <w:pPr>
        <w:pStyle w:val="Heading1"/>
        <w:widowControl/>
      </w:pPr>
      <w:r>
        <w:t>Zaman keçdikcə kağız elmi təcrübələrdə də işlədilməyə başladı. Mayeləri süzmək üçün süzgəc kağızı, maddələrin turşu və ya qələvi xassəsini müəyyənləşdirmək üçün lakmus kağızı, sonralar isə fotoşəkil hazırlamaq üçün xüsusi kağız yarandı.</w:t>
      </w:r>
    </w:p>
    <w:p>
      <w:pPr>
        <w:pStyle w:val="Heading1"/>
        <w:widowControl/>
      </w:pPr>
      <w:r>
        <w:t>Kağızın əsasını bitkilərdə olan sellülozadan ibarət liflər təşkil edir. Bir-birinə bağlanan bu liflərdən vərəq hazırlamaq ustalıq tələb edirdi; prosesin əsasında isə materialın kimyəvi xassələri dayanırdı. Sadə görünən bu material biliyin qorunmasına və yayılmasına çox böyük təsir göstərdi.</w:t>
      </w:r>
    </w:p>
    <w:p>
      <w:pPr>
        <w:pStyle w:val="Heading1"/>
        <w:widowControl/>
      </w:pPr>
      <w:r>
        <w:t>Sonrakı inkişafa təsiri</w:t>
      </w:r>
    </w:p>
    <w:p>
      <w:pPr>
        <w:pStyle w:val="Heading1"/>
        <w:widowControl/>
      </w:pPr>
      <w:r>
        <w:t>Ucuz kağız Şərqi Asiyada taxta qəliblə çapın, Avropada isə Qutenberqin çap üsulunun yayılmasına şərait yaratdı. Qəzetlərin və kağız pulların buraxılması, poçt xidmətinin və müasir təhsilin inkişafı kağız istehsalının artması ilə sıx bağlı idi.</w:t>
      </w:r>
    </w:p>
    <w:p>
      <w:pPr>
        <w:pStyle w:val="Heading1"/>
        <w:widowControl/>
      </w:pPr>
      <w:r>
        <w:t>Bu gün bəzi işlərdə ekran kağızı əvəz etsə də, arxivlərdə, qablaşdırmada və gigiyena məhsullarının istehsalında kağızdan hələ də geniş istifadə olunur. Bütün bu məhsulların hazırlanmasında eyni əsas üsuldan yararlanılır: liflər birləşdirilərək bütöv təbəqə halına salınır. İşlənmiş kağızın təkrar emalı da bu qədim ixtiranın sonrakı inkişafının bir hissəsidir.</w:t>
      </w:r>
    </w:p>
    <w:p>
      <w:pPr>
        <w:pStyle w:val="Heading1"/>
        <w:widowControl/>
      </w:pPr>
      <w:r>
        <w:t>İnsan həyatını necə dəyişib?</w:t>
      </w:r>
    </w:p>
    <w:p>
      <w:pPr>
        <w:pStyle w:val="Heading1"/>
        <w:widowControl/>
      </w:pPr>
      <w:r>
        <w:t>Kitablar ucuzlaşdıqca və məktub yazmaq daha az xərc tələb etdikcə oxuyub-yazmaq daha çox insan üçün əlçatan oldu. Bununla yanaşı, sənədlərin sayı durmadan artdı, sonrakı dövrlərdə isə kağız tullantıları da çoxaldı.</w:t>
      </w:r>
    </w:p>
    <w:p>
      <w:pPr>
        <w:pStyle w:val="Heading1"/>
        <w:widowControl/>
      </w:pPr>
      <w:r>
        <w:t>İdarə yazışmaları, yazılı imtahanlar və şəxsi gündəliklər insanların öz həyatına və dövlətlə münasibətlərinə baxışında iz qoydu. Məlumatın kağız üzərində saxlanması onu təkcə insan yaddaşından asılı olmaqdan çıxardı, gələcək nəsillərə çatdırmağa imkan verdi.</w:t>
      </w:r>
    </w:p>
    <w:p>
      <w:pPr>
        <w:pStyle w:val="Heading1"/>
        <w:widowControl/>
      </w:pPr>
      <w:r>
        <w:t>Çin ustalarının hazırladığı kağız beləcə dünyaya yayıldı və insanların gündəlik həyatında özünə möhkəm yer tutdu.</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'Papermaking.' </w:t>
      </w:r>
      <w:hyperlink r:id="rId9">
        <w:r>
          <w:rPr>
            <w:sz w:val="20"/>
          </w:rPr>
          <w:t>https://www.britannica.com/technology/papermaking</w:t>
        </w:r>
      </w:hyperlink>
      <w:r>
        <w:rPr>
          <w:sz w:val="20"/>
        </w:rPr>
      </w:r>
    </w:p>
    <w:p>
      <w:pPr>
        <w:widowControl/>
      </w:pPr>
      <w:r>
        <w:rPr>
          <w:sz w:val="20"/>
        </w:rPr>
        <w:t xml:space="preserve">2. Encyclopaedia Britannica. 'Cai Lun.' </w:t>
      </w:r>
      <w:hyperlink r:id="rId10">
        <w:r>
          <w:rPr>
            <w:sz w:val="20"/>
          </w:rPr>
          <w:t>https://www.britannica.com/biography/Cai-Lun</w:t>
        </w:r>
      </w:hyperlink>
      <w:r>
        <w:rPr>
          <w:sz w:val="20"/>
        </w:rPr>
      </w:r>
    </w:p>
    <w:p>
      <w:pPr>
        <w:pStyle w:val="Heading2"/>
        <w:widowControl/>
      </w:pPr>
      <w:r>
        <w:rPr>
          <w:sz w:val="20"/>
        </w:rPr>
        <w:t>Muzey arxiv və kitabxana materialları</w:t>
      </w:r>
    </w:p>
    <w:p>
      <w:pPr>
        <w:widowControl/>
      </w:pPr>
      <w:r>
        <w:rPr>
          <w:sz w:val="20"/>
        </w:rPr>
        <w:t xml:space="preserve">1. British Library. History of the book collections. </w:t>
      </w:r>
      <w:hyperlink r:id="rId11">
        <w:r>
          <w:rPr>
            <w:sz w:val="20"/>
          </w:rPr>
          <w:t>https://www.bl.uk/</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History features on paper and print. </w:t>
      </w:r>
      <w:hyperlink r:id="rId12">
        <w:r>
          <w:rPr>
            <w:sz w:val="20"/>
          </w:rPr>
          <w:t>https://www.smithsonianmag.com/history/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apermaking" TargetMode="External"/><Relationship Id="rId10" Type="http://schemas.openxmlformats.org/officeDocument/2006/relationships/hyperlink" Target="https://www.britannica.com/biography/Cai-Lun" TargetMode="External"/><Relationship Id="rId11" Type="http://schemas.openxmlformats.org/officeDocument/2006/relationships/hyperlink" Target="https://www.bl.uk/" TargetMode="External"/><Relationship Id="rId12" Type="http://schemas.openxmlformats.org/officeDocument/2006/relationships/hyperlink" Target="https://www.smithsonianmag.com/histo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Kağız</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