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2.5 Mexaniki saat</w:t>
      </w:r>
    </w:p>
    <w:p>
      <w:pPr>
        <w:keepNext/>
        <w:widowControl/>
      </w:pPr>
      <w:r>
        <w:rPr>
          <w:sz w:val="20"/>
        </w:rPr>
        <w:t>2 Bilik elm və ölçmə</w:t>
      </w:r>
    </w:p>
    <w:p>
      <w:pPr>
        <w:keepNext/>
        <w:widowControl/>
      </w:pPr>
      <w:r>
        <w:rPr>
          <w:sz w:val="20"/>
        </w:rPr>
        <w:t>Dövr: XIII əsrin sonu–XIV əsr — Avropada mexaniki qüllə saatlarının yayılması; onlardan əvvəlki dövrlərdə su saatlarından istifadə | Əsas iştirakçılar: Orta əsr Avropasının saat ustaları, Çin və İslam dünyasının su saatı ustaları, sonrakı dövrlərdə Xristian Hüygens və digər ixtiraçılar</w:t>
      </w:r>
    </w:p>
    <w:p>
      <w:pPr>
        <w:widowControl/>
      </w:pPr>
      <w:r>
        <w:t>Mexaniki saat dişli çarxların hərəkətini tənzimləyərək vaxtı ölçür. Onun əsas hissələrindən biri çarxların müəyyən aralıqlarla irəliləməsini təmin edən buraxıcı mexanizmdir. İlk qüllə saatları şəhər əhalisinə vaxtı zənglə bildirirdi. Sonralar saatlar təkmilləşərək elmi tədqiqatlarda və dəniz səfərlərində istifadə ediləcək qədər dəqiq oldu.</w:t>
      </w:r>
    </w:p>
    <w:p>
      <w:pPr>
        <w:pStyle w:val="Heading1"/>
        <w:widowControl/>
      </w:pPr>
      <w:r>
        <w:t>Əsas məlumatlar</w:t>
      </w:r>
    </w:p>
    <w:p>
      <w:pPr>
        <w:pStyle w:val="ListBullet"/>
        <w:widowControl/>
      </w:pPr>
      <w:r>
        <w:t>XIII əsrin sonu və XIV əsrdə Avropa şəhərlərində aşağı enən ağırlığın gücü ilə işləyən mexaniki saatlar meydana çıxdı.</w:t>
      </w:r>
    </w:p>
    <w:p>
      <w:pPr>
        <w:pStyle w:val="ListBullet"/>
        <w:widowControl/>
      </w:pPr>
      <w:r>
        <w:t>Əsas yenilik buraxıcı mexanizm idi. O, dişli çarxların hərəkətini tənzimləyir, onların nəzarətsiz fırlanmasına imkan vermirdi.</w:t>
      </w:r>
    </w:p>
    <w:p>
      <w:pPr>
        <w:pStyle w:val="ListBullet"/>
        <w:widowControl/>
      </w:pPr>
      <w:r>
        <w:t>Günün bərabər uzunluqlu saatlara bölünməsi hamılıqla qəbul edilməzdən əvvəl də qüllə saatları şəhər əhalisinə vaxtı bildirirdi.</w:t>
      </w:r>
    </w:p>
    <w:p>
      <w:pPr>
        <w:pStyle w:val="ListBullet"/>
        <w:widowControl/>
      </w:pPr>
      <w:r>
        <w:t>XVII əsrdə Xristian Hüygens rəqqası saat mexanizminə tətbiq edərək vaxtın daha dəqiq ölçülməsinə nail oldu.</w:t>
      </w:r>
    </w:p>
    <w:p>
      <w:pPr>
        <w:pStyle w:val="ListBullet"/>
        <w:widowControl/>
      </w:pPr>
      <w:r>
        <w:t>Dəqiq vaxt ölçüsü sonralar fabriklərin və dəmir yollarının işində, eləcə də dənizdə coğrafi uzunluğun müəyyənləşdirilməsində mühüm rol oynadı.</w:t>
      </w:r>
    </w:p>
    <w:p>
      <w:pPr>
        <w:pStyle w:val="Heading1"/>
        <w:widowControl/>
      </w:pPr>
      <w:r>
        <w:t>Bu nədir?</w:t>
      </w:r>
    </w:p>
    <w:p>
      <w:pPr>
        <w:pStyle w:val="Heading1"/>
        <w:widowControl/>
      </w:pPr>
      <w:r>
        <w:t>Mexaniki saat aşağı enən ağırlığın və ya qurulmuş yayın enerjisi ilə işləyir. Bu enerji dişli çarxları hərəkətə gətirir. Ancaq saatın vaxtı ölçməsi üçün çarxlar sərbəst və nizamsız fırlanmamalıdır.</w:t>
      </w:r>
    </w:p>
    <w:p>
      <w:pPr>
        <w:pStyle w:val="Heading1"/>
        <w:widowControl/>
      </w:pPr>
      <w:r>
        <w:t>Buraxıcı mexanizm çarxı növbə ilə saxlayıb buraxaraq onun kiçik addımlarla irəliləməsini təmin edir. Beləcə, yığılmış enerji birdən-birə sərf olunmur, hərəkət müəyyən ritmlə davam edir. Saatın tanış tıqqıltısı da bu işlə bağlıdır.</w:t>
      </w:r>
    </w:p>
    <w:p>
      <w:pPr>
        <w:pStyle w:val="Heading1"/>
        <w:widowControl/>
      </w:pPr>
      <w:r>
        <w:t>Vaxt əqrəblə göstərilir və ya zənglə bildirilir. İnsanlar artıq Günəşə baxmadan da saatın neçə olduğunu öyrənə bilirlər. Eyni saatdan istifadə edənlər işlərini ortaq vaxt hesabına uyğun qururlar.</w:t>
      </w:r>
    </w:p>
    <w:p>
      <w:pPr>
        <w:pStyle w:val="Heading1"/>
        <w:widowControl/>
      </w:pPr>
      <w:r>
        <w:t>Kim yaradıb?</w:t>
      </w:r>
    </w:p>
    <w:p>
      <w:pPr>
        <w:pStyle w:val="Heading1"/>
        <w:widowControl/>
      </w:pPr>
      <w:r>
        <w:t>İlk mexaniki saatı kimin hazırladığı dəqiq məlum deyil. Orta əsr Avropasında ustalar kilsə və şəhər qüllələri üçün erkən saat mexanizmləri düzəldirdilər. Bunlarda hərəkəti tənzimləmək üçün mil və üfüqi yerləşən tənzimləyici hissədən istifadə olunurdu. Həmin saatlara dair yazılı məlumatlar və günümüzə çatan metal çərçivələr əsasən XIII əsrin sonuna və XIV əsrə aiddir.</w:t>
      </w:r>
    </w:p>
    <w:p>
      <w:pPr>
        <w:pStyle w:val="Heading1"/>
        <w:widowControl/>
      </w:pPr>
      <w:r>
        <w:t>Bundan əsrlər əvvəl Çin və İslam dünyasında mürəkkəb su saatları və astronomik qurğular hazırlanırdı. Sonrakı dövrlərdə Xristian Hüygens və başqa ustalar rəqqasdan və təkmilləşdirilmiş buraxıcı mexanizmlərdən istifadə edərək mexaniki saatların dəqiqliyini artırdılar.</w:t>
      </w:r>
    </w:p>
    <w:p>
      <w:pPr>
        <w:pStyle w:val="Heading1"/>
        <w:widowControl/>
      </w:pPr>
      <w:r>
        <w:t>Saatın tarixi bir anda edilmiş kəşfdən çox, nəsillər boyu toplanan bilik və ustalığın tarixidir.</w:t>
      </w:r>
    </w:p>
    <w:p>
      <w:pPr>
        <w:pStyle w:val="Heading1"/>
        <w:widowControl/>
      </w:pPr>
      <w:r>
        <w:t>Nə vaxt və necə yaranıb?</w:t>
      </w:r>
    </w:p>
    <w:p>
      <w:pPr>
        <w:pStyle w:val="Heading1"/>
        <w:widowControl/>
      </w:pPr>
      <w:r>
        <w:t>XIV əsrdə Avropanın bir çox şəhərində zəngi artıq yalnız insan əli deyil, saat mexanizmi də çalırdı. İlk saatlar bugünkü ölçülərlə o qədər də dəqiq deyildi: xeyli geri qalır və ya irəli gedirdilər. Buna baxmayaraq, bazarın işini, ibadət vaxtlarını və qala keşikçilərinin növbələrini nizamlamağa kömək edirdilər.</w:t>
      </w:r>
    </w:p>
    <w:p>
      <w:pPr>
        <w:pStyle w:val="Heading1"/>
        <w:widowControl/>
      </w:pPr>
      <w:r>
        <w:t>Sonralar yayla işləyən ev saatları yarandı. 1656-cı ildən etibarən rəqqaslı saatların inkişafı elmi işlərdə vaxtı daha dəqiq ölçməyə imkan verdi.</w:t>
      </w:r>
    </w:p>
    <w:p>
      <w:pPr>
        <w:pStyle w:val="Heading1"/>
        <w:widowControl/>
      </w:pPr>
      <w:r>
        <w:t>XVIII əsrdə isə gəmidə də dəqiqliyini qoruya bilən dəniz xronometrləri hazırlandı. Bu xüsusi saatlar dənizçilərə coğrafi uzunluğu — şərq–qərb istiqamətində harada olduqlarını — hesablamaqda kömək etdi.</w:t>
      </w:r>
    </w:p>
    <w:p>
      <w:pPr>
        <w:pStyle w:val="Heading1"/>
        <w:widowControl/>
      </w:pPr>
      <w:r>
        <w:t>Elm üçün əhəmiyyəti</w:t>
      </w:r>
    </w:p>
    <w:p>
      <w:pPr>
        <w:pStyle w:val="Heading1"/>
        <w:widowControl/>
      </w:pPr>
      <w:r>
        <w:t>Elmi təcrübələrdə eyni uzunluqda vaxt aralıqlarını ölçmək və nəticələri müqayisə etmək vacibdir. Mexaniki saatlar müxtəlif gecələrdə aparılan müşahidələrin və ayrı-ayrı cihazlarla alınan nəticələrin vaxtını tutuşdurmağa imkan verdi.</w:t>
      </w:r>
    </w:p>
    <w:p>
      <w:pPr>
        <w:pStyle w:val="Heading1"/>
        <w:widowControl/>
      </w:pPr>
      <w:r>
        <w:t>Rəqqasın hərəkətinin öyrənilməsi onun quruluşu, cazibə qüvvəsi və bir tam rəqsə sərf etdiyi vaxt arasındakı əlaqəni aydınlaşdırdı. Saatın nə qədər geri qaldığını və ya irəli getdiyini də ölçmək, sonra bu xətanı azaltmaq mümkün oldu.</w:t>
      </w:r>
    </w:p>
    <w:p>
      <w:pPr>
        <w:pStyle w:val="Heading1"/>
        <w:widowControl/>
      </w:pPr>
      <w:r>
        <w:t>Astronomik müşahidələr, fizika təcrübələri və sonralar teleqraf vasitəsilə saatların bir-birinə uyğunlaşdırılması ortaq vaxt ölçüsünə söykənirdi. Buraxıcı mexanizm hərəkətin idarə olunmasına da nümunədir. Sonrakı tənzimləyici və elektron sistemlərdə də qurğunun işini izləyib ona uyğun təsir göstərmək — əks əlaqə yaratmaq — mühüm yer tutur.</w:t>
      </w:r>
    </w:p>
    <w:p>
      <w:pPr>
        <w:pStyle w:val="Heading1"/>
        <w:widowControl/>
      </w:pPr>
      <w:r>
        <w:t>Sonrakı inkişafa təsiri</w:t>
      </w:r>
    </w:p>
    <w:p>
      <w:pPr>
        <w:pStyle w:val="Heading1"/>
        <w:widowControl/>
      </w:pPr>
      <w:r>
        <w:t>Vaxtın bərabər saat və dəqiqələrlə hesablanması iş həyatını dəyişdirdi. İş növbələrini, məktəb dərslərini və qatar səfərlərini cədvəl üzrə təşkil etmək mümkün oldu. Uzaq şəhərlərdəki işləri əlaqələndirmək üçün saatların uyğunlaşdırılması vacib hala gəldi.</w:t>
      </w:r>
    </w:p>
    <w:p>
      <w:pPr>
        <w:pStyle w:val="Heading1"/>
        <w:widowControl/>
      </w:pPr>
      <w:r>
        <w:t>Dəqiq saatlar dənizdə coğrafi uzunluğu hesablamağa, daha düzgün xəritələr hazırlamağa və uzaq səfərlərdə mövqeyi müəyyənləşdirməyə kömək etdi. Fabriklərdə maşınların işi, laboratoriyalarda isə reaksiyaların müddəti saniyələrlə ölçülməyə başladı.</w:t>
      </w:r>
    </w:p>
    <w:p>
      <w:pPr>
        <w:pStyle w:val="Heading1"/>
        <w:widowControl/>
      </w:pPr>
      <w:r>
        <w:t>Kvars və atom saatları başqa fiziki hadisələrə əsaslansa da, qüllə saatlarının gördüyü əsas işi davam etdirir: hamı üçün etibarlı vaxt ölçüsü yaradır.</w:t>
      </w:r>
    </w:p>
    <w:p>
      <w:pPr>
        <w:pStyle w:val="Heading1"/>
        <w:widowControl/>
      </w:pPr>
      <w:r>
        <w:t>İnsan həyatını necə dəyişib?</w:t>
      </w:r>
    </w:p>
    <w:p>
      <w:pPr>
        <w:pStyle w:val="Heading1"/>
        <w:widowControl/>
      </w:pPr>
      <w:r>
        <w:t>İnsanlar gündəlik işlərini yalnız Günəşin doğub-batmasına görə deyil, saatın zənginə görə də qurmağa başladılar. Görüş üçün dəqiq vaxt təyin etmək, görülən işin haqqını saata görə hesablamaq və səfərləri bir-biri ilə əlaqələndirmək asanlaşdı.</w:t>
      </w:r>
    </w:p>
    <w:p>
      <w:pPr>
        <w:pStyle w:val="Heading1"/>
        <w:widowControl/>
      </w:pPr>
      <w:r>
        <w:t>Monastırlarda və şəhərlərdə həyat ortaq vaxt qaydasına uyğunlaşdı. Sonralar işçilər dəqiq iş saatlarına tabe oldular; bu qaydalar bəzən narazılıq da doğururdu. Cib saatları yayıldıqca vaxtı izləmək insanın şəxsi həyatında da daha çox yer tutdu. Gecikmək qayğısı gündəlik həyatın bir hissəsinə çevrildi.</w:t>
      </w:r>
    </w:p>
    <w:p>
      <w:pPr>
        <w:pStyle w:val="Heading1"/>
        <w:widowControl/>
      </w:pPr>
      <w:r>
        <w:t>Eyni zamanda, saatlar həm elmi müşahidələrdə, həm də uzaqda yaşayanlarla vaxt razılaşdırarkən Günəşin və kölgənin yerinə baxıb təxmin aparmaq ehtiyacını azaltdı.</w:t>
      </w:r>
    </w:p>
    <w:p>
      <w:pPr>
        <w:pStyle w:val="Heading1"/>
        <w:widowControl/>
      </w:pPr>
      <w:r>
        <w:t>Mənbələr və istinadlar</w:t>
      </w:r>
    </w:p>
    <w:p>
      <w:pPr>
        <w:pStyle w:val="Heading2"/>
        <w:widowControl/>
      </w:pPr>
      <w:r>
        <w:rPr>
          <w:sz w:val="20"/>
        </w:rPr>
        <w:t>Kitablar və əsas elmi əsərlər</w:t>
      </w:r>
    </w:p>
    <w:p>
      <w:pPr>
        <w:widowControl/>
      </w:pPr>
      <w:r>
        <w:rPr>
          <w:sz w:val="20"/>
        </w:rPr>
        <w:t>1. Landes, David S. Revolution in Time: Clocks and the Making of the Modern World. Cambridge, MA: Harvard University Press, 1983.</w:t>
      </w:r>
    </w:p>
    <w:p>
      <w:pPr>
        <w:pStyle w:val="Heading2"/>
        <w:widowControl/>
      </w:pPr>
      <w:r>
        <w:rPr>
          <w:sz w:val="20"/>
        </w:rPr>
        <w:t>Qurumların materialları və ensiklopedik mənbələr</w:t>
      </w:r>
    </w:p>
    <w:p>
      <w:pPr>
        <w:widowControl/>
      </w:pPr>
      <w:r>
        <w:rPr>
          <w:sz w:val="20"/>
        </w:rPr>
        <w:t xml:space="preserve">1. Encyclopaedia Britannica. 'Clock.' </w:t>
      </w:r>
      <w:hyperlink r:id="rId9">
        <w:r>
          <w:rPr>
            <w:sz w:val="20"/>
          </w:rPr>
          <w:t>https://www.britannica.com/technology/clock</w:t>
        </w:r>
      </w:hyperlink>
      <w:r>
        <w:rPr>
          <w:sz w:val="20"/>
        </w:rPr>
      </w:r>
    </w:p>
    <w:p>
      <w:pPr>
        <w:widowControl/>
      </w:pPr>
      <w:r>
        <w:rPr>
          <w:sz w:val="20"/>
        </w:rPr>
        <w:t xml:space="preserve">2. Encyclopaedia Britannica. 'Escapement.' </w:t>
      </w:r>
      <w:hyperlink r:id="rId10">
        <w:r>
          <w:rPr>
            <w:sz w:val="20"/>
          </w:rPr>
          <w:t>https://www.britannica.com/technology/escapement</w:t>
        </w:r>
      </w:hyperlink>
      <w:r>
        <w:rPr>
          <w:sz w:val="20"/>
        </w:rPr>
      </w:r>
    </w:p>
    <w:p>
      <w:pPr>
        <w:pStyle w:val="Heading2"/>
        <w:widowControl/>
      </w:pPr>
      <w:r>
        <w:rPr>
          <w:sz w:val="20"/>
        </w:rPr>
        <w:t>Mətbuat elmi kütləvi nəşrlər və ümumi mənbələr</w:t>
      </w:r>
    </w:p>
    <w:p>
      <w:pPr>
        <w:widowControl/>
      </w:pPr>
      <w:r>
        <w:rPr>
          <w:sz w:val="20"/>
        </w:rPr>
        <w:t xml:space="preserve">1. Smithsonian Magazine. 'A Short History of Telling Time.' </w:t>
      </w:r>
      <w:hyperlink r:id="rId11">
        <w:r>
          <w:rPr>
            <w:sz w:val="20"/>
          </w:rPr>
          <w:t>https://www.smithsonianmag.com/innovation/short-history-telling-time-180969353/</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lock" TargetMode="External"/><Relationship Id="rId10" Type="http://schemas.openxmlformats.org/officeDocument/2006/relationships/hyperlink" Target="https://www.britannica.com/technology/escapement" TargetMode="External"/><Relationship Id="rId11" Type="http://schemas.openxmlformats.org/officeDocument/2006/relationships/hyperlink" Target="https://www.smithsonianmag.com/innovation/short-history-telling-time-180969353/"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Mexaniki saat</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