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3.13 Su çarxı və yel dəyirmanı</w:t>
      </w:r>
    </w:p>
    <w:p>
      <w:pPr>
        <w:keepNext/>
        <w:widowControl/>
      </w:pPr>
      <w:r>
        <w:rPr>
          <w:sz w:val="20"/>
        </w:rPr>
        <w:t>3 Sənaye enerji və nəqliyyat</w:t>
      </w:r>
    </w:p>
    <w:p>
      <w:pPr>
        <w:keepNext/>
        <w:widowControl/>
      </w:pPr>
      <w:r>
        <w:rPr>
          <w:sz w:val="20"/>
        </w:rPr>
        <w:t>Dövr: antik dövr — su çarxlarından istifadə; orta əsrlər — yel dəyirmanlarının geniş yayılması; sonrakı əsrlər — sənaye dəyirmanlarına qədər davam edən təkmilləşmə | Əsas iştirakçılar: Ellinizm və Roma dövrlərinin mühəndisləri; orta əsrlərdə Avropada və Yaxın Şərqdə çalışan dəyirman ustaları; sonrakı dövrlərin sənaye mühəndisləri</w:t>
      </w:r>
    </w:p>
    <w:p>
      <w:pPr>
        <w:widowControl/>
      </w:pPr>
      <w:r>
        <w:t>Su çarxları və yel dəyirmanları axar suyun və küləyin gücü ilə işləyir. Çarxın və ya qanadların fırlanması taxıl üyütməyə, su çəkməyə və metal döyməyə imkan verir. Bu qurğular insan və heyvan gücünü geniş miqyasda təbiətin enerjisi ilə əvəz edən ilk maşınlardan idi.</w:t>
      </w:r>
    </w:p>
    <w:p>
      <w:pPr>
        <w:pStyle w:val="Heading1"/>
        <w:widowControl/>
      </w:pPr>
      <w:r>
        <w:t>Əsas məlumatlar</w:t>
      </w:r>
    </w:p>
    <w:p>
      <w:pPr>
        <w:pStyle w:val="ListBullet"/>
        <w:widowControl/>
      </w:pPr>
      <w:r>
        <w:t>Antik dövrə və onun son mərhələsinə aid mənbələrdə taxıl üyütmək və başqa işlər görmək üçün istifadə olunan şaquli və üfüqi su çarxları təsvir edilir.</w:t>
      </w:r>
    </w:p>
    <w:p>
      <w:pPr>
        <w:pStyle w:val="ListBullet"/>
        <w:widowControl/>
      </w:pPr>
      <w:r>
        <w:t>Orta əsrlərdə İslam dünyasında və Avropada taxıl üyütmək, eləcə də ərazilərdə yığılan suyu kənarlaşdırmaq üçün yel dəyirmanları yayıldı.</w:t>
      </w:r>
    </w:p>
    <w:p>
      <w:pPr>
        <w:pStyle w:val="ListBullet"/>
        <w:widowControl/>
      </w:pPr>
      <w:r>
        <w:t>Dişli çarxlar fırlanma hərəkətini ötürür, onun sürətini dəyirman daşlarının və nasosların işinə uyğunlaşdırırdı.</w:t>
      </w:r>
    </w:p>
    <w:p>
      <w:pPr>
        <w:pStyle w:val="ListBullet"/>
        <w:widowControl/>
      </w:pPr>
      <w:r>
        <w:t>Dəyirman tikmək və işlətmək hüququ, həmçinin dəyirmanın harada qurulması orta əsrlərin qanunlarına, ərazilərin görünüşünə və kənd təsərrüfatına təsir göstərirdi.</w:t>
      </w:r>
    </w:p>
    <w:p>
      <w:pPr>
        <w:pStyle w:val="ListBullet"/>
        <w:widowControl/>
      </w:pPr>
      <w:r>
        <w:t>Sonralar bir çox dəyirmanda suyun və küləyin yerini buxar və elektrik mühərrikləri tutdu. Lakin su və hava axınından enerji almaq prinsipi bu gün də istifadə olunur.</w:t>
      </w:r>
    </w:p>
    <w:p>
      <w:pPr>
        <w:pStyle w:val="Heading1"/>
        <w:widowControl/>
      </w:pPr>
      <w:r>
        <w:t>Bu nədir?</w:t>
      </w:r>
    </w:p>
    <w:p>
      <w:pPr>
        <w:pStyle w:val="Heading1"/>
        <w:widowControl/>
      </w:pPr>
      <w:r>
        <w:t>Su çarxında axan və ya yuxarıdan tökülən su pərlərə, yaxud su tutan çömçəvari hissələrə təsir edərək çarxı fırladır. Çarxla birlikdə onun valı da hərəkətə gəlir. Yel dəyirmanında isə qanadları külək fırladır.</w:t>
      </w:r>
    </w:p>
    <w:p>
      <w:pPr>
        <w:pStyle w:val="Heading1"/>
        <w:widowControl/>
      </w:pPr>
      <w:r>
        <w:t>Bu hərəkət dişli çarxlar və digər mexanizmlər vasitəsilə iş görən hissələrə ötürülür. Beləliklə, dəyirman daşları taxılı üyüdür, nasoslar suyu qaldırır, mişarlar taxtanı kəsir, çəkiclər metalı döyür, körüklər isə sobalara hava verir.</w:t>
      </w:r>
    </w:p>
    <w:p>
      <w:pPr>
        <w:pStyle w:val="Heading1"/>
        <w:widowControl/>
      </w:pPr>
      <w:r>
        <w:t>Bu qurğuların işləməsi suyun axınından və küləyin gücündən asılıdır. Şərait əlverişli olduqda insan və ya qoşqu heyvanı eyni işi öz gücü ilə görməli olmur. Axar su və külək emalatxanadakı alətləri hərəkətə gətirir.</w:t>
      </w:r>
    </w:p>
    <w:p>
      <w:pPr>
        <w:pStyle w:val="Heading1"/>
        <w:widowControl/>
      </w:pPr>
      <w:r>
        <w:t>Kim yaradıb?</w:t>
      </w:r>
    </w:p>
    <w:p>
      <w:pPr>
        <w:pStyle w:val="Heading1"/>
        <w:widowControl/>
      </w:pPr>
      <w:r>
        <w:t>Su çarxının tək bir ixtiraçısı məlum deyil. Ellinizm və Roma dövrlərinin müəllifləri artıq istifadə olunan çarxlar haqqında yazırdılar. Çində də oxşar qurğular inkişaf edirdi.</w:t>
      </w:r>
    </w:p>
    <w:p>
      <w:pPr>
        <w:pStyle w:val="Heading1"/>
        <w:widowControl/>
      </w:pPr>
      <w:r>
        <w:t>Yel dəyirmanlarının yaranmasını da bir nəfərin adı ilə bağlamaq mümkün deyil. Yaxın Şərqdə və orta əsr Avropasında ustaların topladığı təcrübə, hazırladığı qurğular və ötürdüyü biliklər bu texnologiyanın inkişafına xidmət etdi.</w:t>
      </w:r>
    </w:p>
    <w:p>
      <w:pPr>
        <w:pStyle w:val="Heading1"/>
        <w:widowControl/>
      </w:pPr>
      <w:r>
        <w:t>Dəyirman ustaları ağac, daş və dişli mexanizmlərlə işləyir, qurğuları yerli çayların axınına və külək şəraitinə uyğunlaşdırırdılar. Yazılı əsərlər dəyirmanların quruluşunu təsvir edirdi, adları bizə gəlib çatmayan kənd ustaları isə bu bilikləri iş başında öyrədərək nəsildən-nəslə ötürürdülər.</w:t>
      </w:r>
    </w:p>
    <w:p>
      <w:pPr>
        <w:pStyle w:val="Heading1"/>
        <w:widowControl/>
      </w:pPr>
      <w:r>
        <w:t>Nə vaxt və necə yaranıb?</w:t>
      </w:r>
    </w:p>
    <w:p>
      <w:pPr>
        <w:pStyle w:val="Heading1"/>
        <w:widowControl/>
      </w:pPr>
      <w:r>
        <w:t>Antik dövrün sonlarında Aralıq dənizi ətrafındakı bəzi bölgələrdə su dəyirmanları artıq işləyirdi. Orta əsrlərdə Avropanın çayları boyunca onların sayı artdı. Sahilboyu ərazilərdə və düzənliklərdə isə dirək üzərində qurulan və qüllə şəklində tikilən yel dəyirmanları yayıldı.</w:t>
      </w:r>
    </w:p>
    <w:p>
      <w:pPr>
        <w:pStyle w:val="Heading1"/>
        <w:widowControl/>
      </w:pPr>
      <w:r>
        <w:t>Suyu çəkib kənarlaşdıran dəyirmanlar alçaq ərazilərin qurudulmasına və istifadəyə yararlı hala salınmasına kömək etdi. Buxar mühərrikləri geniş yayılmazdan əvvəl sənaye bölgələrində fabrikləri işlətmək üçün daha böyük su çarxları qurulurdu.</w:t>
      </w:r>
    </w:p>
    <w:p>
      <w:pPr>
        <w:pStyle w:val="Heading1"/>
        <w:widowControl/>
      </w:pPr>
      <w:r>
        <w:t>Quruluşundan asılı olaraq su çarxa yuxarıdan, orta hissədən və ya aşağıdan təsir edirdi. Dəyirman tikmək üçün ustalıqla yanaşı, həmin yerdə sudan istifadə hüququ da lazım idi.</w:t>
      </w:r>
    </w:p>
    <w:p>
      <w:pPr>
        <w:pStyle w:val="Heading1"/>
        <w:widowControl/>
      </w:pPr>
      <w:r>
        <w:t>Elm üçün əhəmiyyəti</w:t>
      </w:r>
    </w:p>
    <w:p>
      <w:pPr>
        <w:pStyle w:val="Heading1"/>
        <w:widowControl/>
      </w:pPr>
      <w:r>
        <w:t>Dəyirmanlar ustalara fırlanma qüvvəsindən, dişli ötürmələrdən və su axınından istifadə etməyi təcrübədə öyrədirdi. Çarxı fırladan təsir fırlanma momenti ilə, dişli çarxların sürəti necə dəyişdirməsi isə ötürmə nisbəti ilə ifadə olunur. Hansı çarxın hansı axına və suyun hansı hündürlükdən düşməsinə uyğun olduğunu ustalar müşahidə və sınaqla müəyyənləşdirirdilər.</w:t>
      </w:r>
    </w:p>
    <w:p>
      <w:pPr>
        <w:pStyle w:val="Heading1"/>
        <w:widowControl/>
      </w:pPr>
      <w:r>
        <w:t>Bəzi yel dəyirmanlarının arxasındakı kiçik çarx əsas qanadları küləyə tərəf döndərirdi. Qanadların küləyi tutan səthini dəyişən mexanizmlər də vardı. Belə qurğular dəyişən şəraitə uyğun tənzimlənmənin erkən nümunələri idi.</w:t>
      </w:r>
    </w:p>
    <w:p>
      <w:pPr>
        <w:pStyle w:val="Heading1"/>
        <w:widowControl/>
      </w:pPr>
      <w:r>
        <w:t>Su turbinləri və müasir külək qurğuları da suyun və havanın hərəkət enerjisindən istifadə edir. Materiallar və qurğuların ölçüləri dəyişsə də, əsas fiziki prinsiplər qalır.</w:t>
      </w:r>
    </w:p>
    <w:p>
      <w:pPr>
        <w:pStyle w:val="Heading1"/>
        <w:widowControl/>
      </w:pPr>
      <w:r>
        <w:t>Dəyirmanın müəyyən vaxtda nə qədər taxıl üyütdüyünü hesablamaq onun işini müqayisə etməyə imkan verirdi. Beləcə, maşının gücü yalnız gözəyarı qiymətləndirilmir, gördüyü işə və sərf olunan vaxta görə də ölçülürdü.</w:t>
      </w:r>
    </w:p>
    <w:p>
      <w:pPr>
        <w:pStyle w:val="Heading1"/>
        <w:widowControl/>
      </w:pPr>
      <w:r>
        <w:t>Sonrakı inkişafa təsiri</w:t>
      </w:r>
    </w:p>
    <w:p>
      <w:pPr>
        <w:pStyle w:val="Heading1"/>
        <w:widowControl/>
      </w:pPr>
      <w:r>
        <w:t>Kömürlə işləyən buxar maşınları yayılmazdan əvvəl su çarxları daha böyük həcmdə istehsala şərait yaratdı. Toxuculuq müəssisələrinin çay kənarlarında cəmlənməsinin səbəblərindən biri də bu idi.</w:t>
      </w:r>
    </w:p>
    <w:p>
      <w:pPr>
        <w:pStyle w:val="Heading1"/>
        <w:widowControl/>
      </w:pPr>
      <w:r>
        <w:t>Vallar və dişli mexanizmlər haqqında toplanan biliklər saatların, mədən avadanlıqlarının və sonralar buxar maşınlarının hazırlanmasında istifadə olundu. Ortaq su ehtiyatlarından istifadə qaydaları və ayrı-ayrı şəxslərə verilən dəyirman işlətmək hüquqları enerji mənbələrindən istifadənin tənzimlənməsinə erkən nümunələr idi.</w:t>
      </w:r>
    </w:p>
    <w:p>
      <w:pPr>
        <w:pStyle w:val="Heading1"/>
        <w:widowControl/>
      </w:pPr>
      <w:r>
        <w:t>Bugünkü bərpa olunan enerji qurğularının bir hissəsi də həmin prinsipə əsaslanır: suyun və küləyin hərəkəti valı fırladır, bu fırlanma isə faydalı iş görmək üçün istifadə olunur.</w:t>
      </w:r>
    </w:p>
    <w:p>
      <w:pPr>
        <w:pStyle w:val="Heading1"/>
        <w:widowControl/>
      </w:pPr>
      <w:r>
        <w:t>İnsan həyatını necə dəyişib?</w:t>
      </w:r>
    </w:p>
    <w:p>
      <w:pPr>
        <w:pStyle w:val="Heading1"/>
        <w:widowControl/>
      </w:pPr>
      <w:r>
        <w:t>Dəyirmanlar çörək və pivə istehsalı üçün lazım olan taxılın əl ilə üyüdülməsinə sərf edilən zəhməti azaltdı. Dəyirman olan yerlərdə insanlar bu gündəlik işə daha az vaxt ayırırdılar.</w:t>
      </w:r>
    </w:p>
    <w:p>
      <w:pPr>
        <w:pStyle w:val="Heading1"/>
        <w:widowControl/>
      </w:pPr>
      <w:r>
        <w:t>Dəyirmanlara su gətirən arxların ətrafında kəndlər salınırdı. Sudan kimin və necə istifadə etməsi insanların dolanışığına birbaşa təsir etdiyindən bu məsələ tez-tez mübahisə doğururdu. Yel dəyirmanları bataqlıqların qurudulmasına və sahil bölgələrində ticarətin inkişafına kömək edirdi.</w:t>
      </w:r>
    </w:p>
    <w:p>
      <w:pPr>
        <w:pStyle w:val="Heading1"/>
        <w:widowControl/>
      </w:pPr>
      <w:r>
        <w:t>Bununla yanaşı, dəyirmanların səs-küyü, dəyirman sahiblərinin inhisar mövqeyindən istifadə edərək tələb etdiyi ödənişlər və təbiət şəraitindən asılılıq da vardı. Quraqlıqda su azalır, külək kəsiləndə yel dəyirmanı dayanırdı.</w:t>
      </w:r>
    </w:p>
    <w:p>
      <w:pPr>
        <w:pStyle w:val="Heading1"/>
        <w:widowControl/>
      </w:pPr>
      <w:r>
        <w:t>Əsrlər boyu fırlanan dəyirman qanadları və su çarxları insanların gündəlik çörəyinin hazırlanmasında təbiətin gücündən necə yararlandığını göstərirdi.</w:t>
      </w:r>
    </w:p>
    <w:p>
      <w:pPr>
        <w:pStyle w:val="Heading1"/>
        <w:widowControl/>
      </w:pPr>
      <w:r>
        <w:t>Mənbələr və istinadlar</w:t>
      </w:r>
    </w:p>
    <w:p>
      <w:pPr>
        <w:pStyle w:val="Heading2"/>
        <w:widowControl/>
      </w:pPr>
      <w:r>
        <w:rPr>
          <w:sz w:val="20"/>
        </w:rPr>
        <w:t>Kitablar və əsas elmi əsərlər</w:t>
      </w:r>
    </w:p>
    <w:p>
      <w:pPr>
        <w:widowControl/>
      </w:pPr>
      <w:r>
        <w:rPr>
          <w:sz w:val="20"/>
        </w:rPr>
        <w:t>1. Reynolds, Terry S. Stronger Than a Hundred Men: A History of the Vertical Water Wheel. Baltimore: Johns Hopkins University Press, 1983.</w:t>
      </w:r>
    </w:p>
    <w:p>
      <w:pPr>
        <w:pStyle w:val="Heading2"/>
        <w:widowControl/>
      </w:pPr>
      <w:r>
        <w:rPr>
          <w:sz w:val="20"/>
        </w:rPr>
        <w:t>Qurumların materialları və ensiklopedik mənbələr</w:t>
      </w:r>
    </w:p>
    <w:p>
      <w:pPr>
        <w:widowControl/>
      </w:pPr>
      <w:r>
        <w:rPr>
          <w:sz w:val="20"/>
        </w:rPr>
        <w:t xml:space="preserve">1. Encyclopaedia Britannica. 'Waterwheel.' </w:t>
      </w:r>
      <w:hyperlink r:id="rId9">
        <w:r>
          <w:rPr>
            <w:sz w:val="20"/>
          </w:rPr>
          <w:t>https://www.britannica.com/technology/waterwheel</w:t>
        </w:r>
      </w:hyperlink>
      <w:r>
        <w:rPr>
          <w:sz w:val="20"/>
        </w:rPr>
      </w:r>
    </w:p>
    <w:p>
      <w:pPr>
        <w:widowControl/>
      </w:pPr>
      <w:r>
        <w:rPr>
          <w:sz w:val="20"/>
        </w:rPr>
        <w:t xml:space="preserve">2. Encyclopaedia Britannica. 'Windmill.' </w:t>
      </w:r>
      <w:hyperlink r:id="rId10">
        <w:r>
          <w:rPr>
            <w:sz w:val="20"/>
          </w:rPr>
          <w:t>https://www.britannica.com/technology/windmill</w:t>
        </w:r>
      </w:hyperlink>
      <w:r>
        <w:rPr>
          <w:sz w:val="20"/>
        </w:rPr>
      </w:r>
    </w:p>
    <w:p>
      <w:pPr>
        <w:pStyle w:val="Heading2"/>
        <w:widowControl/>
      </w:pPr>
      <w:r>
        <w:rPr>
          <w:sz w:val="20"/>
        </w:rPr>
        <w:t>Muzey arxiv və kitabxana materialları</w:t>
      </w:r>
    </w:p>
    <w:p>
      <w:pPr>
        <w:widowControl/>
      </w:pPr>
      <w:r>
        <w:rPr>
          <w:sz w:val="20"/>
        </w:rPr>
        <w:t xml:space="preserve">1. Science Museum (London). Mill engines and power transmission objects. </w:t>
      </w:r>
      <w:hyperlink r:id="rId11">
        <w:r>
          <w:rPr>
            <w:sz w:val="20"/>
          </w:rPr>
          <w:t>https://www.sciencemuseum.org.uk/objects-and-stories</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waterwheel" TargetMode="External"/><Relationship Id="rId10" Type="http://schemas.openxmlformats.org/officeDocument/2006/relationships/hyperlink" Target="https://www.britannica.com/technology/windmill" TargetMode="External"/><Relationship Id="rId11" Type="http://schemas.openxmlformats.org/officeDocument/2006/relationships/hyperlink" Target="https://www.sciencemuseum.org.uk/objects-and-stories"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 çarxı və yel dəyirmanı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