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3.17 Boru kəmərləri</w:t>
      </w:r>
    </w:p>
    <w:p>
      <w:pPr>
        <w:keepNext/>
        <w:widowControl/>
      </w:pPr>
      <w:r>
        <w:rPr>
          <w:sz w:val="20"/>
        </w:rPr>
        <w:t>3 Sənaye enerji və nəqliyyat</w:t>
      </w:r>
    </w:p>
    <w:p>
      <w:pPr>
        <w:keepNext/>
        <w:widowControl/>
      </w:pPr>
      <w:r>
        <w:rPr>
          <w:sz w:val="20"/>
        </w:rPr>
        <w:t>Dövr: su kəmərləri qədim dövrlərdən; neft kəmərləri təxminən XIX əsrin sonlarından; qaz və neft məhsulları şəbəkələri isə sonrakı dövrlərdə | Əsas iştirakçılar: Pensilvaniya və Qafqazın neft bölgələrində çalışan mühəndislər; sonrakı dövrlərdə müxtəlif ölkələrin dövlət qurumları və şirkətlərinin yaratdığı birliklər — konsorsiumlar</w:t>
      </w:r>
    </w:p>
    <w:p>
      <w:pPr>
        <w:widowControl/>
      </w:pPr>
      <w:r>
        <w:t>Boru kəmərləri suyu, nefti, təbii qazı və neft məhsullarını bir-birinə birləşdirilmiş borular vasitəsilə daşıyır. Onların sayəsində böyük həcmdə neft və qazı aramsız nəql etmək mümkün oldu, araba karvanlarına və digər nəqliyyat vasitələrinə ehtiyac azaldı.</w:t>
      </w:r>
    </w:p>
    <w:p>
      <w:pPr>
        <w:pStyle w:val="Heading1"/>
        <w:widowControl/>
      </w:pPr>
      <w:r>
        <w:t>Əsas məlumatlar</w:t>
      </w:r>
    </w:p>
    <w:p>
      <w:pPr>
        <w:pStyle w:val="ListBullet"/>
        <w:widowControl/>
      </w:pPr>
      <w:r>
        <w:t>Şəhərləri su ilə təmin etmək üçün qədimdən su kəmərləri və akveduklar tikilirdi. Sənaye dövründə eyni prinsip neft və qazın daşınmasına tətbiq olundu.</w:t>
      </w:r>
    </w:p>
    <w:p>
      <w:pPr>
        <w:pStyle w:val="ListBullet"/>
        <w:widowControl/>
      </w:pPr>
      <w:r>
        <w:t>XIX əsrdə neft hasilatının sürətlə artması xam nefti uzaq məsafələrə daşıyan ilk boru kəmərlərinin çəkilməsinə təkan verdi.</w:t>
      </w:r>
    </w:p>
    <w:p>
      <w:pPr>
        <w:pStyle w:val="ListBullet"/>
        <w:widowControl/>
      </w:pPr>
      <w:r>
        <w:t>Müasir kəmərlərdə nasoslar və kompressorlar maye və qazın hərəkətini təmin edir, klapanlar və nəzarət sistemləri isə axını tənzimləyir.</w:t>
      </w:r>
    </w:p>
    <w:p>
      <w:pPr>
        <w:pStyle w:val="ListBullet"/>
        <w:widowControl/>
      </w:pPr>
      <w:r>
        <w:t>Bəzi quru nəqliyyatı üsulları ilə müqayisədə kəmərlər daşınan məhsulun ətrafa tökülməsi və oğurlanması riskini azalda bilər. Bununla belə, sızma təhlükəsi və kəmərin keçdiyi ərazilərlə bağlı problemlər qalır.</w:t>
      </w:r>
    </w:p>
    <w:p>
      <w:pPr>
        <w:pStyle w:val="ListBullet"/>
        <w:widowControl/>
      </w:pPr>
      <w:r>
        <w:t>Kəmərin kimə məxsus olması və hansı ölkələrdən keçməsi dövlətlərarası münasibətlərə təsir göstərə bilər.</w:t>
      </w:r>
    </w:p>
    <w:p>
      <w:pPr>
        <w:pStyle w:val="Heading1"/>
        <w:widowControl/>
      </w:pPr>
      <w:r>
        <w:t>Bu nədir?</w:t>
      </w:r>
    </w:p>
    <w:p>
      <w:pPr>
        <w:pStyle w:val="Heading1"/>
        <w:widowControl/>
      </w:pPr>
      <w:r>
        <w:t>Boru kəməri maye və ya qazı təzyiqin, yaxud ağırlıq qüvvəsinin təsiri ilə bir yerdən başqa yerə aparan qapalı boru xəttidir. O, çay suyunu şəhərə, xam nefti emal zavoduna, təbii qazı isə elektrik stansiyasına çatdıra bilər.</w:t>
      </w:r>
    </w:p>
    <w:p>
      <w:pPr>
        <w:pStyle w:val="Heading1"/>
        <w:widowControl/>
      </w:pPr>
      <w:r>
        <w:t>Kəmər boyunca yerləşən nasos və kompressor stansiyaları axının davam etməsini təmin edir. Bağlayıcı klapanlar lazım gəldikdə xəttin ayrı-ayrı hissələrini bağlamağa imkan verir. Nəzarət sistemləri təzyiqi və borudan keçən maye və ya qazın miqdarını izləyərək mümkün sızmaları aşkar etməyə kömək edir.</w:t>
      </w:r>
    </w:p>
    <w:p>
      <w:pPr>
        <w:pStyle w:val="Heading1"/>
        <w:widowControl/>
      </w:pPr>
      <w:r>
        <w:t>Boru kəmərini yatağı insan əli ilə qurulmuş, çox vaxt yerin altından axan çaya bənzətmək olar. Onun əsas üstünlüyü böyük həcmdə maye və qazı yolboyu təkrar-təkrar nəqliyyat vasitələrinə yükləmədən, fasiləsiz daşımasıdır.</w:t>
      </w:r>
    </w:p>
    <w:p>
      <w:pPr>
        <w:pStyle w:val="Heading1"/>
        <w:widowControl/>
      </w:pPr>
      <w:r>
        <w:t>Kim yaradıb?</w:t>
      </w:r>
    </w:p>
    <w:p>
      <w:pPr>
        <w:pStyle w:val="Heading1"/>
        <w:widowControl/>
      </w:pPr>
      <w:r>
        <w:t>Suyu borularla və akveduklarla bir yerdən başqa yerə aparmaq qədimdən məlum idi. Neft və qazın bu üsulla daşınması isə sənaye dövründə hasilatın sürətlə artması və daşınmanın çətinləşməsi nəticəsində zərurətə çevrildi.</w:t>
      </w:r>
    </w:p>
    <w:p>
      <w:pPr>
        <w:pStyle w:val="Heading1"/>
        <w:widowControl/>
      </w:pPr>
      <w:r>
        <w:t>Pensilvaniya və Bakıdakı, daha sonra isə Yaxın Şərq və Sibirdəki yataqlar uzun məsafəli kəmərlərə ehtiyac yaratdı. Onların qurulmasında metallurqlar, qaynaqçılar, korroziyanı — metalın ətraf mühitin təsiri ilə aşınmasını — araşdıran mütəxəssislər və sərmayəçilər birlikdə çalışırdılar. Maliyyə yalnız tikintiyə deyil, kəmərin keçəcəyi torpaqlardan istifadə hüququnun əldə edilməsinə də lazım idi.</w:t>
      </w:r>
    </w:p>
    <w:p>
      <w:pPr>
        <w:pStyle w:val="Heading1"/>
        <w:widowControl/>
      </w:pPr>
      <w:r>
        <w:t>Boru kəmərinin tək bir ixtiraçısı yoxdur. Bu sistemlər çoxsaylı mühəndis və mütəxəssisin əməyi ilə inkişaf edib. Birgə layihələr həyata keçirən konsorsiumlar və texniki standartları müəyyənləşdirən qurumlar da bu inkişafda mühüm rol oynayıb.</w:t>
      </w:r>
    </w:p>
    <w:p>
      <w:pPr>
        <w:pStyle w:val="Heading1"/>
        <w:widowControl/>
      </w:pPr>
      <w:r>
        <w:t>Nə vaxt və necə yaranıb?</w:t>
      </w:r>
    </w:p>
    <w:p>
      <w:pPr>
        <w:pStyle w:val="Heading1"/>
        <w:widowControl/>
      </w:pPr>
      <w:r>
        <w:t>XIX əsrin sonlarında çəkilən neft kəmərləri neftin borularla böyük həcmdə və kommersiya məqsədilə daşınmasının mümkün olduğunu göstərdi. XX əsrdə müharibələrin yaratdığı tələbat, daha sonra isə iqtisadi artım geniş neft və qaz şəbəkələrinin qurulmasına səbəb oldu.</w:t>
      </w:r>
    </w:p>
    <w:p>
      <w:pPr>
        <w:pStyle w:val="Heading1"/>
        <w:widowControl/>
      </w:pPr>
      <w:r>
        <w:t>Sonrakı dövrlərdə dənizaltı kəmərlər də yayıldı, mayeləşdirilmiş təbii qazın gəmilərlə daşınması inkişaf etdi. Bu daşıma üsulları şəraitdən asılı olaraq həm bir-birinə alternativ oldu, həm də bir-birini tamamladı.</w:t>
      </w:r>
    </w:p>
    <w:p>
      <w:pPr>
        <w:pStyle w:val="Heading1"/>
        <w:widowControl/>
      </w:pPr>
      <w:r>
        <w:t>Xəndək qazılması, boruların qaynaqla birləşdirilməsi və təzyiq altında sınaqdan keçirilməsi kəmər tikintisinin adi mərhələlərinə çevrildi. Quruda neftin daşınmasında boru kəmərləri tədricən araba karvanlarının yerini aldı. Dəniz daşımalarında isə tankerlər mühüm rolunu qorudu.</w:t>
      </w:r>
    </w:p>
    <w:p>
      <w:pPr>
        <w:pStyle w:val="Heading1"/>
        <w:widowControl/>
      </w:pPr>
      <w:r>
        <w:t>Elm üçün əhəmiyyəti</w:t>
      </w:r>
    </w:p>
    <w:p>
      <w:pPr>
        <w:pStyle w:val="Heading1"/>
        <w:widowControl/>
      </w:pPr>
      <w:r>
        <w:t>Boru kəmərlərinin işi maye və qazların hərəkət qanunlarına əsaslanır. Mühəndislər borunun içindəki sürtünmənin axına təsirini, maye ilə qazın birlikdə hərəkətini və təzyiqin qəfil yüksəlməsi təhlükəsini hesablamalıdırlar.</w:t>
      </w:r>
    </w:p>
    <w:p>
      <w:pPr>
        <w:pStyle w:val="Heading1"/>
        <w:widowControl/>
      </w:pPr>
      <w:r>
        <w:t>Materialşünaslıq boruların korroziyaya davamlılığını, qaynaq birləşmələrinin möhkəmliyini və metalın uzunmüddətli yüklənmə nəticəsində zəifləməsini araşdırır. Sızmaları aşkar etmək üçün sensorlardan alınan məlumatlar təhlil olunur, adi göstəricilərdən kənara çıxan dəyişikliklər müəyyənləşdirilir.</w:t>
      </w:r>
    </w:p>
    <w:p>
      <w:pPr>
        <w:pStyle w:val="Heading1"/>
        <w:widowControl/>
      </w:pPr>
      <w:r>
        <w:t>Onilliklər boyu işləyən kəmərin saz və təhlükəsiz qalması risklərin davamlı qiymətləndirilməsini tələb edir. Bu baxımdan, yeraltı boru xətti təzyiqin, kimyəvi proseslərin və torpaq şəraitinin birlikdə öyrənildiyi bir sınaq mühitidir.</w:t>
      </w:r>
    </w:p>
    <w:p>
      <w:pPr>
        <w:pStyle w:val="Heading1"/>
        <w:widowControl/>
      </w:pPr>
      <w:r>
        <w:t>Sonrakı inkişafa təsiri</w:t>
      </w:r>
    </w:p>
    <w:p>
      <w:pPr>
        <w:pStyle w:val="Heading1"/>
        <w:widowControl/>
      </w:pPr>
      <w:r>
        <w:t>Boru kəmərlərinin keçdiyi yerlər neft emalı zavodlarının, neft-kimya müəssisələrinin və qazla işləyən elektrik stansiyalarının harada qurulmasına təsir göstərir. Ayrı-ayrı enerji şəbəkələrini birləşdirən xətlər enerji təhlükəsizliyi baxımından strateji əhəmiyyət daşıyır.</w:t>
      </w:r>
    </w:p>
    <w:p>
      <w:pPr>
        <w:pStyle w:val="Heading1"/>
        <w:widowControl/>
      </w:pPr>
      <w:r>
        <w:t>Hidrogen və karbon dioksidin (CO₂) daşınması üçün təklif olunan kəmərlər də eyni prinsipə əsaslanır: maddəni müəyyən marşrut üzrə fasiləsiz nəql etmək. Belə layihələr bu dəfə iqlimlə bağlı yeni məqsədlərə xidmət etməlidir.</w:t>
      </w:r>
    </w:p>
    <w:p>
      <w:pPr>
        <w:pStyle w:val="Heading1"/>
        <w:widowControl/>
      </w:pPr>
      <w:r>
        <w:t>Neft sızmaları və kəmərin keçəcəyi torpaqlardan istifadə hüququ ətrafında yaranan mübahisələr ətraf mühitin qorunmasına dair hüquqi qaydaların inkişafına da təsir göstərib. Kəmərlərin rəqəmsal modelləri — rəqəmsal əkizlər — və müasir yoxlama vasitələri isə onların vəziyyətini izləməyə və fasiləsiz işini təmin etməyə kömək edir.</w:t>
      </w:r>
    </w:p>
    <w:p>
      <w:pPr>
        <w:pStyle w:val="Heading1"/>
        <w:widowControl/>
      </w:pPr>
      <w:r>
        <w:t>İnsan həyatını necə dəyişib?</w:t>
      </w:r>
    </w:p>
    <w:p>
      <w:pPr>
        <w:pStyle w:val="Heading1"/>
        <w:widowControl/>
      </w:pPr>
      <w:r>
        <w:t>Boru kəmərləri sayəsində yataqlardan uzaqda yerləşən şəhərlərə qaz, zavodlara isə neft çatdırmaq mümkün oldu. Bunun üçün şəhər küçələrindən ardı-arası kəsilməyən yük arabalarının keçməsinə ehtiyac qalmadı.</w:t>
      </w:r>
    </w:p>
    <w:p>
      <w:pPr>
        <w:pStyle w:val="Heading1"/>
        <w:widowControl/>
      </w:pPr>
      <w:r>
        <w:t>Kəmərlərin kənd ərazilərindən keçirilməsi torpaqdan istifadə ilə bağlı yeni razılaşmalar doğurdu. Torpaq sahibləri üçün icarə gəliri yaransa da, təhlükəsizlik narahatlıqları və etirazlar da ortaya çıxdı.</w:t>
      </w:r>
    </w:p>
    <w:p>
      <w:pPr>
        <w:pStyle w:val="Heading1"/>
        <w:widowControl/>
      </w:pPr>
      <w:r>
        <w:t>Kəmərlərin ümumi uzunluğu nəzərə alındıqda belə qəzalar nadir sayılsa da, partlayış və sızmalar baş verdiyi yerlərdə ağır iz buraxır. Evlərimizin isinməsini və nəqliyyatın yanacaqla təmin olunmasını çox vaxt gözümüzdən uzaqda uzanan bu yeraltı xətlər mümkün edir. Onların gündəlik həyatımızdakı rolunu isə daha çox təchizat dayandıqda və ya kəmərlə bağlı mübahisə yarandıqda hiss edirik.</w:t>
      </w:r>
    </w:p>
    <w:p>
      <w:pPr>
        <w:pStyle w:val="Heading1"/>
        <w:widowControl/>
      </w:pPr>
      <w:r>
        <w:t>Mənbələr və istinadlar</w:t>
      </w:r>
    </w:p>
    <w:p>
      <w:pPr>
        <w:pStyle w:val="Heading2"/>
        <w:widowControl/>
      </w:pPr>
      <w:r>
        <w:rPr>
          <w:sz w:val="20"/>
        </w:rPr>
        <w:t>Kitablar və əsas elmi əsərlər</w:t>
      </w:r>
    </w:p>
    <w:p>
      <w:pPr>
        <w:widowControl/>
      </w:pPr>
      <w:r>
        <w:rPr>
          <w:sz w:val="20"/>
        </w:rPr>
        <w:t>1. Castaneda, Christopher J. Invisible Fuel: Manufactured and Natural Gas in America, 1800-2000. New York: Twayne, 1999.</w:t>
      </w:r>
    </w:p>
    <w:p>
      <w:pPr>
        <w:pStyle w:val="Heading2"/>
        <w:widowControl/>
      </w:pPr>
      <w:r>
        <w:rPr>
          <w:sz w:val="20"/>
        </w:rPr>
        <w:t>Qurumların materialları və ensiklopedik mənbələr</w:t>
      </w:r>
    </w:p>
    <w:p>
      <w:pPr>
        <w:widowControl/>
      </w:pPr>
      <w:r>
        <w:rPr>
          <w:sz w:val="20"/>
        </w:rPr>
        <w:t xml:space="preserve">1. Encyclopaedia Britannica. 'Pipeline.' </w:t>
      </w:r>
      <w:hyperlink r:id="rId9">
        <w:r>
          <w:rPr>
            <w:sz w:val="20"/>
          </w:rPr>
          <w:t>https://www.britannica.com/technology/pipeline-technology</w:t>
        </w:r>
      </w:hyperlink>
      <w:r>
        <w:rPr>
          <w:sz w:val="20"/>
        </w:rPr>
      </w:r>
    </w:p>
    <w:p>
      <w:pPr>
        <w:widowControl/>
      </w:pPr>
      <w:r>
        <w:rPr>
          <w:sz w:val="20"/>
        </w:rPr>
        <w:t xml:space="preserve">2. Encyclopaedia Britannica. 'Petroleum.' </w:t>
      </w:r>
      <w:hyperlink r:id="rId10">
        <w:r>
          <w:rPr>
            <w:sz w:val="20"/>
          </w:rPr>
          <w:t>https://www.britannica.com/science/petroleum</w:t>
        </w:r>
      </w:hyperlink>
      <w:r>
        <w:rPr>
          <w:sz w:val="20"/>
        </w:rPr>
      </w:r>
    </w:p>
    <w:p>
      <w:pPr>
        <w:pStyle w:val="Heading2"/>
        <w:widowControl/>
      </w:pPr>
      <w:r>
        <w:rPr>
          <w:sz w:val="20"/>
        </w:rPr>
        <w:t>Kosmik agentliklər laboratoriyalar və elmi təşkilatlar</w:t>
      </w:r>
    </w:p>
    <w:p>
      <w:pPr>
        <w:widowControl/>
      </w:pPr>
      <w:r>
        <w:rPr>
          <w:sz w:val="20"/>
        </w:rPr>
        <w:t xml:space="preserve">1. U.S. Energy Information Administration. Oil and petroleum transport explainers. </w:t>
      </w:r>
      <w:hyperlink r:id="rId11">
        <w:r>
          <w:rPr>
            <w:sz w:val="20"/>
          </w:rPr>
          <w:t>https://www.eia.gov/energyexplained/oil-and-petroleum-products/where-our-oil-comes-from.php</w:t>
        </w:r>
      </w:hyperlink>
      <w:r>
        <w:rPr>
          <w:sz w:val="20"/>
        </w:rPr>
      </w:r>
    </w:p>
    <w:p>
      <w:pPr>
        <w:pStyle w:val="Heading2"/>
        <w:widowControl/>
      </w:pPr>
      <w:r>
        <w:rPr>
          <w:sz w:val="20"/>
        </w:rPr>
        <w:t>Muzey arxiv və kitabxana materialları</w:t>
      </w:r>
    </w:p>
    <w:p>
      <w:pPr>
        <w:widowControl/>
      </w:pPr>
      <w:r>
        <w:rPr>
          <w:sz w:val="20"/>
        </w:rPr>
        <w:t xml:space="preserve">1. Science Museum (London). Energy and oil industry objects and stories. </w:t>
      </w:r>
      <w:hyperlink r:id="rId12">
        <w:r>
          <w:rPr>
            <w:sz w:val="20"/>
          </w:rPr>
          <w:t>https://www.sciencemuseum.org.uk/objects-and-stories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ipeline-technology" TargetMode="External"/><Relationship Id="rId10" Type="http://schemas.openxmlformats.org/officeDocument/2006/relationships/hyperlink" Target="https://www.britannica.com/science/petroleum" TargetMode="External"/><Relationship Id="rId11" Type="http://schemas.openxmlformats.org/officeDocument/2006/relationships/hyperlink" Target="https://www.eia.gov/energyexplained/oil-and-petroleum-products/where-our-oil-comes-from.php" TargetMode="External"/><Relationship Id="rId12" Type="http://schemas.openxmlformats.org/officeDocument/2006/relationships/hyperlink" Target="https://www.sciencemuseum.org.uk/objects-and-storie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Boru kəmərləri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