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1.6 Paper</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105 CE (official Chinese invention attributed to Cai Lun); spread to Europe by 12th century | Key figure(s): Cai Lun (Han Dynasty China); later Islamic and European paper mills</w:t>
      </w:r>
    </w:p>
    <w:p>
      <w:pPr>
        <w:spacing w:after="160" w:line="276" w:lineRule="auto"/>
      </w:pPr>
      <w:r>
        <w:rPr>
          <w:rFonts w:ascii="Calibri" w:hAnsi="Calibri" w:eastAsia="Calibri"/>
          <w:b w:val="0"/>
          <w:i w:val="0"/>
          <w:sz w:val="22"/>
        </w:rPr>
        <w:t>Paper is a thin sheet made from plant fibres that have been mashed, spread, and dried. It was developed in China and later spread so widely that books, letters, and offices became ordinary.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Fibre paper was developed in Han-dynasty China</w:t>
      </w:r>
    </w:p>
    <w:p>
      <w:pPr>
        <w:pStyle w:val="ListBullet"/>
      </w:pPr>
      <w:r>
        <w:rPr>
          <w:rFonts w:ascii="Calibri" w:hAnsi="Calibri" w:eastAsia="Calibri"/>
          <w:b w:val="0"/>
          <w:i w:val="0"/>
          <w:sz w:val="22"/>
        </w:rPr>
        <w:t>Cai Lun is traditionally credited with an official process in 105 CE</w:t>
      </w:r>
    </w:p>
    <w:p>
      <w:pPr>
        <w:pStyle w:val="ListBullet"/>
      </w:pPr>
      <w:r>
        <w:rPr>
          <w:rFonts w:ascii="Calibri" w:hAnsi="Calibri" w:eastAsia="Calibri"/>
          <w:b w:val="0"/>
          <w:i w:val="0"/>
          <w:sz w:val="22"/>
        </w:rPr>
        <w:t>Earlier Chinese paper fragments exist; the craft was refined over time</w:t>
      </w:r>
    </w:p>
    <w:p>
      <w:pPr>
        <w:pStyle w:val="ListBullet"/>
      </w:pPr>
      <w:r>
        <w:rPr>
          <w:rFonts w:ascii="Calibri" w:hAnsi="Calibri" w:eastAsia="Calibri"/>
          <w:b w:val="0"/>
          <w:i w:val="0"/>
          <w:sz w:val="22"/>
        </w:rPr>
        <w:t>Knowledge spread across Central Asia to the Islamic world and Europe</w:t>
      </w:r>
    </w:p>
    <w:p>
      <w:pPr>
        <w:pStyle w:val="ListBullet"/>
      </w:pPr>
      <w:r>
        <w:rPr>
          <w:rFonts w:ascii="Calibri" w:hAnsi="Calibri" w:eastAsia="Calibri"/>
          <w:b w:val="0"/>
          <w:i w:val="0"/>
          <w:sz w:val="22"/>
        </w:rPr>
        <w:t>Paper made cheap writing possible long before printing presses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Paper is a writing and wrapping material made by breaking plant fibres - bark, rags, hemp, later wood pulp - into a wet mash, then forming a thin layer and drying it. It is lighter and more flexible than clay tablets or bamboo strips, and cheaper than parchment when made at scale. A sheet can take ink, be folded, and be bound into a book. Think of it as a felt of plant threads pressed flat - that is why paper became the world's default surface for words.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Traditional Chinese history names Cai Lun, an official of the Eastern Han court, as the person who reported an improved papermaking method in 105 CE. Archaeologists have also found earlier paper-like fragments in China, so the craft has a longer, collective history. Papermakers, not emperors, did the daily work. The invention is Chinese; the later spread involved many unnamed artisans.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China used paper for records, art, and packaging centuries before the rest of Eurasia. After the eighth century, papermaking is documented in Central Asia, including Samarkand, and then across the Islamic world. Europe adopted it in the later Middle Ages, first in the Mediterranean. Governments and merchants needed a cheaper sheet than skin, and travellers carried the skill along trade routes.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Paper multiplied what writing could do. A bureaucracy can file thousands of reports; a student can copy a text; a map can travel in a saddlebag. Scientifically it also became a tool: filter paper, litmus, and later photographic paper. The material is simple chemistry and craft - cellulose fibres locked in a mat - but its effect on knowledge is out of proportion to its ingredients.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paper prepared the ground for woodblock printing in East Asia and for Gutenberg's press in Europe. Newspapers, paper money, postage, and modern schooling all assume stacks of sheets. Digital screens have reduced some paper use, but archives, packaging, and hygiene products still depend on the same fibre idea. Recycling is a later chapter of the same invention.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Paper made literacy more reachable because books and letters became less expensive. It also created mountains of records - and later, waste. Offices, exams, and private diaries shaped how people think about themselves and the state. When we say a society is 'on paper', we mean it can remember in bulk. That habit began with a Chinese craft and became a global way of life.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'Papermaking.'</w:t>
      </w:r>
      <w:hyperlink r:id="rId9">
        <w:r>
          <w:rPr>
            <w:color w:val="0563C1"/>
            <w:u w:val="single"/>
          </w:rPr>
          <w:t xml:space="preserve">https://www.britannica.com/technology/papermaking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'Cai Lun.'</w:t>
      </w:r>
      <w:hyperlink r:id="rId10">
        <w:r>
          <w:rPr>
            <w:color w:val="0563C1"/>
            <w:u w:val="single"/>
          </w:rPr>
          <w:t xml:space="preserve">https://www.britannica.com/biography/Cai-Lun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British Library. History of the book collections.</w:t>
      </w:r>
      <w:hyperlink r:id="rId11">
        <w:r>
          <w:rPr>
            <w:color w:val="0563C1"/>
            <w:u w:val="single"/>
          </w:rPr>
          <w:t xml:space="preserve">https://www.bl.uk/</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History features on paper and print.</w:t>
      </w:r>
      <w:hyperlink r:id="rId12">
        <w:r>
          <w:rPr>
            <w:color w:val="0563C1"/>
            <w:u w:val="single"/>
          </w:rPr>
          <w:t xml:space="preserve">https://www.smithsonianmag.com/history/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apermaking" TargetMode="External"/><Relationship Id="rId10" Type="http://schemas.openxmlformats.org/officeDocument/2006/relationships/hyperlink" Target="https://www.britannica.com/biography/Cai-Lun" TargetMode="External"/><Relationship Id="rId11" Type="http://schemas.openxmlformats.org/officeDocument/2006/relationships/hyperlink" Target="https://www.bl.uk/" TargetMode="External"/><Relationship Id="rId12" Type="http://schemas.openxmlformats.org/officeDocument/2006/relationships/hyperlink" Target="https://www.smithsonianmag.com/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Paper</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