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3.10 Assembly Line and Mass Production</w:t>
      </w:r>
    </w:p>
    <w:p>
      <w:pPr>
        <w:spacing w:after="80"/>
      </w:pPr>
      <w:r>
        <w:rPr>
          <w:rFonts w:ascii="Calibri" w:hAnsi="Calibri" w:eastAsia="Calibri"/>
          <w:b w:val="0"/>
          <w:i/>
          <w:color w:val="505050"/>
          <w:sz w:val="22"/>
        </w:rPr>
        <w:t>3. Industry, Energy, and Transport</w:t>
      </w:r>
    </w:p>
    <w:p>
      <w:pPr>
        <w:spacing w:after="200"/>
      </w:pPr>
      <w:r>
        <w:rPr>
          <w:rFonts w:ascii="Calibri" w:hAnsi="Calibri" w:eastAsia="Calibri"/>
          <w:b w:val="0"/>
          <w:i/>
          <w:sz w:val="22"/>
        </w:rPr>
        <w:t>Period: c. early 20th century (moving automobile line); deeper roots in interchangeable parts and earlier flow production | Key figure(s): Henry Ford and Ford Motor Company engineers; earlier armoury and meatpacking flow methods; interchangeable-parts pioneers</w:t>
      </w:r>
    </w:p>
    <w:p>
      <w:pPr>
        <w:spacing w:after="160" w:line="276" w:lineRule="auto"/>
      </w:pPr>
      <w:r>
        <w:rPr>
          <w:rFonts w:ascii="Calibri" w:hAnsi="Calibri" w:eastAsia="Calibri"/>
          <w:b w:val="0"/>
          <w:i w:val="0"/>
          <w:sz w:val="22"/>
        </w:rPr>
        <w:t>An assembly line moves the product past workers and machines so each person repeats one task. Joined to interchangeable parts, it made complex goods cheap enough for millions.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Interchangeable parts were developed in armouries and workshops long before Ford</w:t>
      </w:r>
    </w:p>
    <w:p>
      <w:pPr>
        <w:pStyle w:val="ListBullet"/>
      </w:pPr>
      <w:r>
        <w:rPr>
          <w:rFonts w:ascii="Calibri" w:hAnsi="Calibri" w:eastAsia="Calibri"/>
          <w:b w:val="0"/>
          <w:i w:val="0"/>
          <w:sz w:val="22"/>
        </w:rPr>
        <w:t>Chicago meatpacking disassembly lines inspired flow thinking</w:t>
      </w:r>
    </w:p>
    <w:p>
      <w:pPr>
        <w:pStyle w:val="ListBullet"/>
      </w:pPr>
      <w:r>
        <w:rPr>
          <w:rFonts w:ascii="Calibri" w:hAnsi="Calibri" w:eastAsia="Calibri"/>
          <w:b w:val="0"/>
          <w:i w:val="0"/>
          <w:sz w:val="22"/>
        </w:rPr>
        <w:t>Ford's Highland Park moving assembly line (1913) cut Model T build time dramatically</w:t>
      </w:r>
    </w:p>
    <w:p>
      <w:pPr>
        <w:pStyle w:val="ListBullet"/>
      </w:pPr>
      <w:r>
        <w:rPr>
          <w:rFonts w:ascii="Calibri" w:hAnsi="Calibri" w:eastAsia="Calibri"/>
          <w:b w:val="0"/>
          <w:i w:val="0"/>
          <w:sz w:val="22"/>
        </w:rPr>
        <w:t>Mass production trades variety for volume and lower unit cost</w:t>
      </w:r>
    </w:p>
    <w:p>
      <w:pPr>
        <w:pStyle w:val="ListBullet"/>
      </w:pPr>
      <w:r>
        <w:rPr>
          <w:rFonts w:ascii="Calibri" w:hAnsi="Calibri" w:eastAsia="Calibri"/>
          <w:b w:val="0"/>
          <w:i w:val="0"/>
          <w:sz w:val="22"/>
        </w:rPr>
        <w:t>The method spread from cars to appliances, electronics, and beyond</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An assembly line is a sequence of stations where a product advances — on a conveyor or by handoff — while workers or machines add one standardised step each. Mass production pairs that flow with interchangeable parts: pieces made alike enough to fit without custom filing. The aim is high volume at low unit cost, even if the goods look similar. In everyday terms, the car comes to the worker, rather than the worker hunting parts across a cluttered floor — like a river of unfinished goods instead of a craft bench.</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Henry Ford did not invent interchangeable parts or the idea of flow, but his company famously combined a moving line with auto manufacturing at Highland Park. Earlier American armouries pursued interchangeable muskets; meatpackers ran carcasses past specialised cutters. Ford engineers timed tasks and rearranged the plant. Credit belongs to a lineage of factory organisers, not a single lightbulb moment.</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By 1913-1914 the Ford moving line was assembling Model Ts in far less time than stationary build methods. Higher wages and relentless pacing came with the system. Competitors copied and adapted; appliances and later electronics followed similar layouts. Automation and robotics later replaced some human stations, but the logic of sequenced flow remained. War production in the twentieth century amplified the same techniques.</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Mass production is applied measurement: tolerances, time-and-motion study, and later statistical quality control. Interchangeability demands gauges and standards — metrology on the shop floor. Industrial engineering grew as a discipline to balance lines and reduce idle time. Without controlled variation in parts, the line jams; precision made volume possible.</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Cheap cars, radios, and household machines remade consumer markets. Just-in-time logistics and lean manufacturing are later critiques and refinements of flow. Global supply chains assume parts that fit anywhere the line runs. Software pipelines even borrow the metaphor. The assembly line set the template for how the twentieth century built almost everything in boxes.</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Prices of complex goods fell; ownership widened. Work often became repetitive and paced by the belt — exhausting, sometimes safer than older chaos, sometimes cruel. Suburbs, tourism, and commuting grew with affordable cars. Consumer culture learned to expect yearly models and replacement. The line delivered abundance and monotony in the same package.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Hounshell, David A. From the American System to Mass Production, 1800-1932. Baltimore: Johns Hopkins University Press, 1984.</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'Assembly line.'</w:t>
      </w:r>
      <w:hyperlink r:id="rId9">
        <w:r>
          <w:rPr>
            <w:color w:val="0563C1"/>
            <w:u w:val="single"/>
          </w:rPr>
          <w:t xml:space="preserve">https://www.britannica.com/technology/assembly-line</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'Mass production.'</w:t>
      </w:r>
      <w:hyperlink r:id="rId10">
        <w:r>
          <w:rPr>
            <w:color w:val="0563C1"/>
            <w:u w:val="single"/>
          </w:rPr>
          <w:t xml:space="preserve">https://www.britannica.com/technology/mass-production</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The Henry Ford. Stories of innovation: Henry Ford and the assembly line.</w:t>
      </w:r>
      <w:hyperlink r:id="rId11">
        <w:r>
          <w:rPr>
            <w:color w:val="0563C1"/>
            <w:u w:val="single"/>
          </w:rPr>
          <w:t xml:space="preserve">https://www.thehenryford.org/explore/stories-of-innovation/what-if/henry-ford/</w:t>
        </w:r>
      </w:hyperlink>
    </w:p>
    <w:p>
      <w:pPr>
        <w:spacing w:before="240" w:after="120"/>
      </w:pPr>
      <w:r>
        <w:rPr>
          <w:rFonts w:ascii="Calibri" w:hAnsi="Calibri" w:eastAsia="Calibri"/>
          <w:b/>
          <w:i w:val="0"/>
          <w:color w:val="004E8C"/>
          <w:sz w:val="24"/>
        </w:rPr>
        <w:t>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Smithsonian Magazine. 'How Henry Ford's Assembly Line Changed Manufacturing Forever.'</w:t>
      </w:r>
      <w:hyperlink r:id="rId12">
        <w:r>
          <w:rPr>
            <w:color w:val="0563C1"/>
            <w:u w:val="single"/>
          </w:rPr>
          <w:t xml:space="preserve">https://www.smithsonianmag.com/innovation/how-henry-fords-assembly-line-changed-manufacturing-forever-180975188/</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assembly-line" TargetMode="External"/><Relationship Id="rId10" Type="http://schemas.openxmlformats.org/officeDocument/2006/relationships/hyperlink" Target="https://www.britannica.com/technology/mass-production" TargetMode="External"/><Relationship Id="rId11" Type="http://schemas.openxmlformats.org/officeDocument/2006/relationships/hyperlink" Target="https://www.thehenryford.org/explore/stories-of-innovation/what-if/henry-ford/" TargetMode="External"/><Relationship Id="rId12" Type="http://schemas.openxmlformats.org/officeDocument/2006/relationships/hyperlink" Target="https://www.smithsonianmag.com/innovation/how-henry-fords-assembly-line-changed-manufacturing-forever-1809751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3.10 Assembly Line and Mass Production</dc:title>
  <dc:subject>3. Industry, Energy, and Transport</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